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299" w:rsidRPr="0014168C" w:rsidRDefault="00C80299" w:rsidP="00C80299">
      <w:pPr>
        <w:pStyle w:val="Ttulo3"/>
        <w:jc w:val="center"/>
        <w:rPr>
          <w:rFonts w:ascii="Arial" w:hAnsi="Arial" w:cs="Arial"/>
          <w:sz w:val="20"/>
          <w:lang w:eastAsia="pt-BR"/>
        </w:rPr>
      </w:pPr>
      <w:r w:rsidRPr="0014168C">
        <w:rPr>
          <w:rFonts w:ascii="Arial" w:hAnsi="Arial" w:cs="Arial"/>
          <w:sz w:val="20"/>
          <w:lang w:eastAsia="pt-BR"/>
        </w:rPr>
        <w:t>Revisão Bibliográfica</w:t>
      </w:r>
    </w:p>
    <w:p w:rsidR="00C80299" w:rsidRDefault="00C80299" w:rsidP="00C80299">
      <w:pPr>
        <w:spacing w:after="0" w:line="480" w:lineRule="auto"/>
        <w:rPr>
          <w:rFonts w:ascii="Arial" w:hAnsi="Arial" w:cs="Arial"/>
          <w:lang w:eastAsia="pt-BR"/>
        </w:rPr>
      </w:pPr>
    </w:p>
    <w:p w:rsidR="00DB24FF" w:rsidRPr="0014168C" w:rsidRDefault="00C80299" w:rsidP="00DB24FF">
      <w:pPr>
        <w:spacing w:after="0" w:line="480" w:lineRule="auto"/>
        <w:jc w:val="center"/>
        <w:rPr>
          <w:rFonts w:ascii="Arial" w:hAnsi="Arial" w:cs="Arial"/>
          <w:b/>
          <w:sz w:val="24"/>
          <w:szCs w:val="24"/>
          <w:lang w:eastAsia="pt-BR"/>
        </w:rPr>
      </w:pPr>
      <w:r>
        <w:rPr>
          <w:rFonts w:ascii="Arial" w:hAnsi="Arial" w:cs="Arial"/>
          <w:b/>
          <w:sz w:val="24"/>
          <w:szCs w:val="24"/>
          <w:lang w:eastAsia="pt-BR"/>
        </w:rPr>
        <w:t>Propriedades funcionais dos v</w:t>
      </w:r>
      <w:r w:rsidRPr="0014168C">
        <w:rPr>
          <w:rFonts w:ascii="Arial" w:hAnsi="Arial" w:cs="Arial"/>
          <w:b/>
          <w:sz w:val="24"/>
          <w:szCs w:val="24"/>
          <w:lang w:eastAsia="pt-BR"/>
        </w:rPr>
        <w:t>inagres</w:t>
      </w:r>
    </w:p>
    <w:p w:rsidR="00C80299" w:rsidRPr="0014168C" w:rsidRDefault="00C80299" w:rsidP="00C80299">
      <w:pPr>
        <w:spacing w:after="0" w:line="480" w:lineRule="auto"/>
        <w:rPr>
          <w:rFonts w:ascii="Arial" w:hAnsi="Arial" w:cs="Arial"/>
          <w:lang w:eastAsia="pt-BR"/>
        </w:rPr>
      </w:pPr>
    </w:p>
    <w:p w:rsidR="00C80299" w:rsidRDefault="00C80299" w:rsidP="00C80299">
      <w:pPr>
        <w:spacing w:after="0" w:line="480" w:lineRule="auto"/>
        <w:jc w:val="center"/>
        <w:rPr>
          <w:rFonts w:ascii="Arial" w:hAnsi="Arial" w:cs="Arial"/>
          <w:b/>
          <w:sz w:val="24"/>
          <w:szCs w:val="24"/>
          <w:lang w:eastAsia="pt-BR"/>
        </w:rPr>
      </w:pPr>
      <w:r>
        <w:rPr>
          <w:rFonts w:ascii="Arial" w:hAnsi="Arial" w:cs="Arial"/>
          <w:b/>
          <w:sz w:val="24"/>
          <w:szCs w:val="24"/>
          <w:lang w:eastAsia="pt-BR"/>
        </w:rPr>
        <w:t>Functional properties of v</w:t>
      </w:r>
      <w:r w:rsidRPr="0014168C">
        <w:rPr>
          <w:rFonts w:ascii="Arial" w:hAnsi="Arial" w:cs="Arial"/>
          <w:b/>
          <w:sz w:val="24"/>
          <w:szCs w:val="24"/>
          <w:lang w:eastAsia="pt-BR"/>
        </w:rPr>
        <w:t>inegars</w:t>
      </w:r>
    </w:p>
    <w:p w:rsidR="00C80299" w:rsidRPr="0014168C" w:rsidRDefault="00C80299" w:rsidP="00C80299">
      <w:pPr>
        <w:spacing w:after="0" w:line="480" w:lineRule="auto"/>
        <w:jc w:val="center"/>
        <w:rPr>
          <w:rFonts w:ascii="Arial" w:hAnsi="Arial" w:cs="Arial"/>
          <w:b/>
          <w:sz w:val="24"/>
          <w:szCs w:val="24"/>
          <w:lang w:eastAsia="pt-BR"/>
        </w:rPr>
      </w:pPr>
    </w:p>
    <w:p w:rsidR="00C80299" w:rsidRPr="0014168C" w:rsidRDefault="00C80299" w:rsidP="00C80299">
      <w:pPr>
        <w:pStyle w:val="Ttulo3"/>
        <w:rPr>
          <w:rFonts w:ascii="Arial" w:hAnsi="Arial" w:cs="Arial"/>
          <w:sz w:val="20"/>
          <w:lang w:eastAsia="pt-BR"/>
        </w:rPr>
      </w:pPr>
      <w:r w:rsidRPr="0014168C">
        <w:rPr>
          <w:rFonts w:ascii="Arial" w:hAnsi="Arial" w:cs="Arial"/>
          <w:sz w:val="20"/>
          <w:lang w:eastAsia="pt-BR"/>
        </w:rPr>
        <w:t>Resumo -</w:t>
      </w:r>
      <w:r w:rsidR="00D27060">
        <w:rPr>
          <w:rFonts w:ascii="Arial" w:hAnsi="Arial" w:cs="Arial"/>
          <w:sz w:val="20"/>
          <w:lang w:eastAsia="pt-BR"/>
        </w:rPr>
        <w:t xml:space="preserve"> </w:t>
      </w:r>
      <w:r>
        <w:rPr>
          <w:rFonts w:ascii="Arial" w:hAnsi="Arial" w:cs="Arial"/>
          <w:b w:val="0"/>
          <w:sz w:val="20"/>
          <w:lang w:eastAsia="pt-BR"/>
        </w:rPr>
        <w:t>O</w:t>
      </w:r>
      <w:r w:rsidRPr="0014168C">
        <w:rPr>
          <w:rFonts w:ascii="Arial" w:hAnsi="Arial" w:cs="Arial"/>
          <w:b w:val="0"/>
          <w:sz w:val="20"/>
          <w:lang w:eastAsia="pt-BR"/>
        </w:rPr>
        <w:t xml:space="preserve"> vinagre é um condimento amplamente utilizado</w:t>
      </w:r>
      <w:r>
        <w:rPr>
          <w:rFonts w:ascii="Arial" w:hAnsi="Arial" w:cs="Arial"/>
          <w:b w:val="0"/>
          <w:sz w:val="20"/>
          <w:lang w:eastAsia="pt-BR"/>
        </w:rPr>
        <w:t xml:space="preserve">, consumido por todas as classes sociais </w:t>
      </w:r>
      <w:r w:rsidRPr="0014168C">
        <w:rPr>
          <w:rFonts w:ascii="Arial" w:hAnsi="Arial" w:cs="Arial"/>
          <w:b w:val="0"/>
          <w:sz w:val="20"/>
          <w:lang w:eastAsia="pt-BR"/>
        </w:rPr>
        <w:t>e com grande potencial para benefícios a saúde</w:t>
      </w:r>
      <w:r>
        <w:rPr>
          <w:rFonts w:ascii="Arial" w:hAnsi="Arial" w:cs="Arial"/>
          <w:b w:val="0"/>
          <w:sz w:val="20"/>
          <w:lang w:eastAsia="pt-BR"/>
        </w:rPr>
        <w:t>, o que justifica a preocupação com sua atividade benéfica</w:t>
      </w:r>
      <w:r w:rsidR="00FC3EEE">
        <w:rPr>
          <w:rFonts w:ascii="Arial" w:hAnsi="Arial" w:cs="Arial"/>
          <w:b w:val="0"/>
          <w:sz w:val="20"/>
          <w:lang w:eastAsia="pt-BR"/>
        </w:rPr>
        <w:t>.</w:t>
      </w:r>
      <w:r>
        <w:rPr>
          <w:rFonts w:ascii="Arial" w:hAnsi="Arial" w:cs="Arial"/>
          <w:b w:val="0"/>
          <w:sz w:val="20"/>
          <w:lang w:eastAsia="pt-BR"/>
        </w:rPr>
        <w:t xml:space="preserve"> </w:t>
      </w:r>
      <w:r w:rsidRPr="0014168C">
        <w:rPr>
          <w:rFonts w:ascii="Arial" w:hAnsi="Arial" w:cs="Arial"/>
          <w:b w:val="0"/>
          <w:sz w:val="20"/>
          <w:lang w:eastAsia="pt-BR"/>
        </w:rPr>
        <w:t xml:space="preserve">O país ainda é principiante em pesquisas com vinagre, tanto na verificação do seu potencial </w:t>
      </w:r>
      <w:r>
        <w:rPr>
          <w:rFonts w:ascii="Arial" w:hAnsi="Arial" w:cs="Arial"/>
          <w:b w:val="0"/>
          <w:sz w:val="20"/>
          <w:lang w:eastAsia="pt-BR"/>
        </w:rPr>
        <w:t xml:space="preserve">para </w:t>
      </w:r>
      <w:r w:rsidRPr="0014168C">
        <w:rPr>
          <w:rFonts w:ascii="Arial" w:hAnsi="Arial" w:cs="Arial"/>
          <w:b w:val="0"/>
          <w:sz w:val="20"/>
          <w:lang w:eastAsia="pt-BR"/>
        </w:rPr>
        <w:t xml:space="preserve">a saúde, </w:t>
      </w:r>
      <w:r>
        <w:rPr>
          <w:rFonts w:ascii="Arial" w:hAnsi="Arial" w:cs="Arial"/>
          <w:b w:val="0"/>
          <w:sz w:val="20"/>
          <w:lang w:eastAsia="pt-BR"/>
        </w:rPr>
        <w:t>quanto</w:t>
      </w:r>
      <w:r w:rsidR="001123F1">
        <w:rPr>
          <w:rFonts w:ascii="Arial" w:hAnsi="Arial" w:cs="Arial"/>
          <w:b w:val="0"/>
          <w:sz w:val="20"/>
          <w:lang w:eastAsia="pt-BR"/>
        </w:rPr>
        <w:t xml:space="preserve"> </w:t>
      </w:r>
      <w:r w:rsidRPr="0014168C">
        <w:rPr>
          <w:rFonts w:ascii="Arial" w:hAnsi="Arial" w:cs="Arial"/>
          <w:b w:val="0"/>
          <w:sz w:val="20"/>
          <w:lang w:eastAsia="pt-BR"/>
        </w:rPr>
        <w:t xml:space="preserve">nas matérias-primas utilizadas e </w:t>
      </w:r>
      <w:r>
        <w:rPr>
          <w:rFonts w:ascii="Arial" w:hAnsi="Arial" w:cs="Arial"/>
          <w:b w:val="0"/>
          <w:sz w:val="20"/>
          <w:lang w:eastAsia="pt-BR"/>
        </w:rPr>
        <w:t>n</w:t>
      </w:r>
      <w:r w:rsidRPr="0014168C">
        <w:rPr>
          <w:rFonts w:ascii="Arial" w:hAnsi="Arial" w:cs="Arial"/>
          <w:b w:val="0"/>
          <w:sz w:val="20"/>
          <w:lang w:eastAsia="pt-BR"/>
        </w:rPr>
        <w:t xml:space="preserve">o processo de produção. O artigo tem como objetivo reunir e discutir estudos que comprovam a ação benéfica </w:t>
      </w:r>
      <w:r>
        <w:rPr>
          <w:rFonts w:ascii="Arial" w:hAnsi="Arial" w:cs="Arial"/>
          <w:b w:val="0"/>
          <w:sz w:val="20"/>
          <w:lang w:eastAsia="pt-BR"/>
        </w:rPr>
        <w:t xml:space="preserve">do vinagre </w:t>
      </w:r>
      <w:r w:rsidRPr="0014168C">
        <w:rPr>
          <w:rFonts w:ascii="Arial" w:hAnsi="Arial" w:cs="Arial"/>
          <w:b w:val="0"/>
          <w:sz w:val="20"/>
          <w:lang w:eastAsia="pt-BR"/>
        </w:rPr>
        <w:t>para a saúde humana. Em estudos realizados na Europa e Ásia, observou-se que o consumo do vinagre pode trazer benefícios, pois apresentou efeito antitumoral, redução do nível de glicose no sangue, efeitos no sistema imunitário, efeito anti-hipertensivo, dentre outros. O</w:t>
      </w:r>
      <w:r>
        <w:rPr>
          <w:rFonts w:ascii="Arial" w:hAnsi="Arial" w:cs="Arial"/>
          <w:b w:val="0"/>
          <w:sz w:val="20"/>
          <w:lang w:eastAsia="pt-BR"/>
        </w:rPr>
        <w:t xml:space="preserve">s responsáveis </w:t>
      </w:r>
      <w:r w:rsidRPr="0014168C">
        <w:rPr>
          <w:rFonts w:ascii="Arial" w:hAnsi="Arial" w:cs="Arial"/>
          <w:b w:val="0"/>
          <w:sz w:val="20"/>
          <w:lang w:eastAsia="pt-BR"/>
        </w:rPr>
        <w:t>pelos efeitos medicinais são o ácido acético (presente, no mínimo, em 4% nos vinagres, segundo a legislação brasileira)</w:t>
      </w:r>
      <w:r>
        <w:rPr>
          <w:rFonts w:ascii="Arial" w:hAnsi="Arial" w:cs="Arial"/>
          <w:b w:val="0"/>
          <w:sz w:val="20"/>
          <w:lang w:eastAsia="pt-BR"/>
        </w:rPr>
        <w:t xml:space="preserve"> (BRASIL, 2012)</w:t>
      </w:r>
      <w:r w:rsidRPr="0014168C">
        <w:rPr>
          <w:rFonts w:ascii="Arial" w:hAnsi="Arial" w:cs="Arial"/>
          <w:b w:val="0"/>
          <w:sz w:val="20"/>
          <w:lang w:eastAsia="pt-BR"/>
        </w:rPr>
        <w:t xml:space="preserve">, </w:t>
      </w:r>
      <w:r>
        <w:rPr>
          <w:rFonts w:ascii="Arial" w:hAnsi="Arial" w:cs="Arial"/>
          <w:b w:val="0"/>
          <w:sz w:val="20"/>
          <w:lang w:eastAsia="pt-BR"/>
        </w:rPr>
        <w:t xml:space="preserve">e </w:t>
      </w:r>
      <w:r w:rsidRPr="0014168C">
        <w:rPr>
          <w:rFonts w:ascii="Arial" w:hAnsi="Arial" w:cs="Arial"/>
          <w:b w:val="0"/>
          <w:sz w:val="20"/>
          <w:lang w:eastAsia="pt-BR"/>
        </w:rPr>
        <w:t xml:space="preserve">outros compostos resultantes do metabolismo dos microrganismos durante as etapas de fermentação e/ou envelhecimento. Apesar destes resultados, ainda é deficiente pesquisas </w:t>
      </w:r>
      <w:r w:rsidRPr="0014168C">
        <w:rPr>
          <w:rFonts w:ascii="Arial" w:hAnsi="Arial" w:cs="Arial"/>
          <w:b w:val="0"/>
          <w:i/>
          <w:sz w:val="20"/>
          <w:lang w:eastAsia="pt-BR"/>
        </w:rPr>
        <w:t>in vivo</w:t>
      </w:r>
      <w:r w:rsidRPr="0014168C">
        <w:rPr>
          <w:rFonts w:ascii="Arial" w:hAnsi="Arial" w:cs="Arial"/>
          <w:b w:val="0"/>
          <w:sz w:val="20"/>
          <w:lang w:eastAsia="pt-BR"/>
        </w:rPr>
        <w:t xml:space="preserve"> e, portanto, as doses diárias recomendadas que comprovem a eficácia medicinal do vinagre</w:t>
      </w:r>
      <w:r>
        <w:rPr>
          <w:rFonts w:ascii="Arial" w:hAnsi="Arial" w:cs="Arial"/>
          <w:b w:val="0"/>
          <w:sz w:val="20"/>
          <w:lang w:eastAsia="pt-BR"/>
        </w:rPr>
        <w:t xml:space="preserve"> </w:t>
      </w:r>
      <w:r w:rsidRPr="0014168C">
        <w:rPr>
          <w:rFonts w:ascii="Arial" w:hAnsi="Arial" w:cs="Arial"/>
          <w:b w:val="0"/>
          <w:sz w:val="20"/>
          <w:lang w:eastAsia="pt-BR"/>
        </w:rPr>
        <w:t xml:space="preserve">são desconhecidas. </w:t>
      </w:r>
      <w:r>
        <w:rPr>
          <w:rFonts w:ascii="Arial" w:hAnsi="Arial" w:cs="Arial"/>
          <w:b w:val="0"/>
          <w:sz w:val="20"/>
          <w:lang w:eastAsia="pt-BR"/>
        </w:rPr>
        <w:t xml:space="preserve">Desta forma, </w:t>
      </w:r>
      <w:r w:rsidRPr="0014168C">
        <w:rPr>
          <w:rFonts w:ascii="Arial" w:hAnsi="Arial" w:cs="Arial"/>
          <w:b w:val="0"/>
          <w:sz w:val="20"/>
          <w:lang w:eastAsia="pt-BR"/>
        </w:rPr>
        <w:t>tendo em</w:t>
      </w:r>
      <w:r>
        <w:rPr>
          <w:rFonts w:ascii="Arial" w:hAnsi="Arial" w:cs="Arial"/>
          <w:b w:val="0"/>
          <w:sz w:val="20"/>
          <w:lang w:eastAsia="pt-BR"/>
        </w:rPr>
        <w:t xml:space="preserve"> </w:t>
      </w:r>
      <w:r w:rsidRPr="0014168C">
        <w:rPr>
          <w:rFonts w:ascii="Arial" w:hAnsi="Arial" w:cs="Arial"/>
          <w:b w:val="0"/>
          <w:sz w:val="20"/>
          <w:lang w:eastAsia="pt-BR"/>
        </w:rPr>
        <w:t>vista os</w:t>
      </w:r>
      <w:r>
        <w:rPr>
          <w:rFonts w:ascii="Arial" w:hAnsi="Arial" w:cs="Arial"/>
          <w:b w:val="0"/>
          <w:sz w:val="20"/>
          <w:lang w:eastAsia="pt-BR"/>
        </w:rPr>
        <w:t xml:space="preserve"> </w:t>
      </w:r>
      <w:r w:rsidRPr="0014168C">
        <w:rPr>
          <w:rFonts w:ascii="Arial" w:hAnsi="Arial" w:cs="Arial"/>
          <w:b w:val="0"/>
          <w:sz w:val="20"/>
          <w:lang w:eastAsia="pt-BR"/>
        </w:rPr>
        <w:t>resultados favoráveis</w:t>
      </w:r>
      <w:r>
        <w:rPr>
          <w:rFonts w:ascii="Arial" w:hAnsi="Arial" w:cs="Arial"/>
          <w:b w:val="0"/>
          <w:sz w:val="20"/>
          <w:lang w:eastAsia="pt-BR"/>
        </w:rPr>
        <w:t xml:space="preserve"> </w:t>
      </w:r>
      <w:r w:rsidRPr="0014168C">
        <w:rPr>
          <w:rFonts w:ascii="Arial" w:hAnsi="Arial" w:cs="Arial"/>
          <w:b w:val="0"/>
          <w:sz w:val="20"/>
          <w:lang w:eastAsia="pt-BR"/>
        </w:rPr>
        <w:t>não se pode ignorar o potencial funcional deste fermentado acético, sendo necessários estudos que evidenciem suas propriedades funcionais.</w:t>
      </w:r>
    </w:p>
    <w:p w:rsidR="00C80299" w:rsidRPr="0014168C" w:rsidRDefault="00C80299" w:rsidP="00C80299">
      <w:pPr>
        <w:spacing w:after="120" w:line="480" w:lineRule="auto"/>
        <w:jc w:val="both"/>
        <w:rPr>
          <w:rFonts w:ascii="Arial" w:eastAsia="Times New Roman" w:hAnsi="Arial" w:cs="Arial"/>
          <w:sz w:val="20"/>
          <w:szCs w:val="20"/>
          <w:lang w:eastAsia="pt-BR"/>
        </w:rPr>
      </w:pPr>
      <w:r w:rsidRPr="0014168C">
        <w:rPr>
          <w:rFonts w:ascii="Arial" w:eastAsia="Times New Roman" w:hAnsi="Arial" w:cs="Arial"/>
          <w:b/>
          <w:sz w:val="20"/>
          <w:szCs w:val="20"/>
          <w:lang w:eastAsia="pt-BR"/>
        </w:rPr>
        <w:t>Palavras-chave</w:t>
      </w:r>
      <w:r>
        <w:rPr>
          <w:rFonts w:ascii="Arial" w:eastAsia="Times New Roman" w:hAnsi="Arial" w:cs="Arial"/>
          <w:b/>
          <w:sz w:val="20"/>
          <w:szCs w:val="20"/>
          <w:lang w:eastAsia="pt-BR"/>
        </w:rPr>
        <w:t xml:space="preserve"> </w:t>
      </w:r>
      <w:r>
        <w:rPr>
          <w:rFonts w:ascii="Arial" w:hAnsi="Arial" w:cs="Arial"/>
          <w:b/>
          <w:sz w:val="20"/>
          <w:szCs w:val="20"/>
        </w:rPr>
        <w:t xml:space="preserve">adicionais: </w:t>
      </w:r>
      <w:r w:rsidRPr="0014168C">
        <w:rPr>
          <w:rFonts w:ascii="Arial" w:eastAsia="Times New Roman" w:hAnsi="Arial" w:cs="Arial"/>
          <w:sz w:val="20"/>
          <w:szCs w:val="20"/>
          <w:lang w:eastAsia="pt-BR"/>
        </w:rPr>
        <w:t>consumo de vinagre</w:t>
      </w:r>
      <w:r>
        <w:rPr>
          <w:rFonts w:ascii="Arial" w:eastAsia="Times New Roman" w:hAnsi="Arial" w:cs="Arial"/>
          <w:sz w:val="20"/>
          <w:szCs w:val="20"/>
          <w:lang w:eastAsia="pt-BR"/>
        </w:rPr>
        <w:t>;</w:t>
      </w:r>
      <w:r w:rsidRPr="0014168C">
        <w:rPr>
          <w:rFonts w:ascii="Arial" w:eastAsia="Times New Roman" w:hAnsi="Arial" w:cs="Arial"/>
          <w:sz w:val="20"/>
          <w:szCs w:val="20"/>
          <w:lang w:eastAsia="pt-BR"/>
        </w:rPr>
        <w:t xml:space="preserve"> ação antioxidante</w:t>
      </w:r>
      <w:r>
        <w:rPr>
          <w:rFonts w:ascii="Arial" w:eastAsia="Times New Roman" w:hAnsi="Arial" w:cs="Arial"/>
          <w:sz w:val="20"/>
          <w:szCs w:val="20"/>
          <w:lang w:eastAsia="pt-BR"/>
        </w:rPr>
        <w:t>;</w:t>
      </w:r>
      <w:r w:rsidRPr="0014168C">
        <w:rPr>
          <w:rFonts w:ascii="Arial" w:eastAsia="Times New Roman" w:hAnsi="Arial" w:cs="Arial"/>
          <w:sz w:val="20"/>
          <w:szCs w:val="20"/>
          <w:lang w:eastAsia="pt-BR"/>
        </w:rPr>
        <w:t xml:space="preserve"> benefícios </w:t>
      </w:r>
      <w:r>
        <w:rPr>
          <w:rFonts w:ascii="Arial" w:eastAsia="Times New Roman" w:hAnsi="Arial" w:cs="Arial"/>
          <w:sz w:val="20"/>
          <w:szCs w:val="20"/>
          <w:lang w:eastAsia="pt-BR"/>
        </w:rPr>
        <w:t xml:space="preserve">para </w:t>
      </w:r>
      <w:r w:rsidRPr="0014168C">
        <w:rPr>
          <w:rFonts w:ascii="Arial" w:eastAsia="Times New Roman" w:hAnsi="Arial" w:cs="Arial"/>
          <w:sz w:val="20"/>
          <w:szCs w:val="20"/>
          <w:lang w:eastAsia="pt-BR"/>
        </w:rPr>
        <w:t>a</w:t>
      </w:r>
      <w:r>
        <w:rPr>
          <w:rFonts w:ascii="Arial" w:eastAsia="Times New Roman" w:hAnsi="Arial" w:cs="Arial"/>
          <w:sz w:val="20"/>
          <w:szCs w:val="20"/>
          <w:lang w:eastAsia="pt-BR"/>
        </w:rPr>
        <w:t xml:space="preserve"> </w:t>
      </w:r>
      <w:r w:rsidRPr="0014168C">
        <w:rPr>
          <w:rFonts w:ascii="Arial" w:eastAsia="Times New Roman" w:hAnsi="Arial" w:cs="Arial"/>
          <w:sz w:val="20"/>
          <w:szCs w:val="20"/>
          <w:lang w:eastAsia="pt-BR"/>
        </w:rPr>
        <w:t>saúde humana.</w:t>
      </w:r>
    </w:p>
    <w:p w:rsidR="00C80299" w:rsidRPr="0014168C" w:rsidRDefault="00C80299" w:rsidP="00C80299">
      <w:pPr>
        <w:spacing w:after="0" w:line="480" w:lineRule="auto"/>
        <w:jc w:val="both"/>
        <w:rPr>
          <w:rFonts w:ascii="Arial" w:hAnsi="Arial" w:cs="Arial"/>
          <w:sz w:val="20"/>
          <w:szCs w:val="20"/>
        </w:rPr>
      </w:pPr>
    </w:p>
    <w:p w:rsidR="00C80299" w:rsidRPr="002C1752" w:rsidRDefault="00C80299" w:rsidP="00C80299">
      <w:pPr>
        <w:spacing w:after="0" w:line="480" w:lineRule="auto"/>
        <w:jc w:val="both"/>
        <w:rPr>
          <w:rFonts w:ascii="Arial" w:eastAsia="Times New Roman" w:hAnsi="Arial" w:cs="Arial"/>
          <w:sz w:val="20"/>
          <w:szCs w:val="20"/>
          <w:lang w:val="en-US" w:eastAsia="pt-BR"/>
        </w:rPr>
      </w:pPr>
      <w:r w:rsidRPr="006A1082">
        <w:rPr>
          <w:rFonts w:ascii="Arial" w:eastAsia="Times New Roman" w:hAnsi="Arial" w:cs="Arial"/>
          <w:b/>
          <w:sz w:val="20"/>
          <w:szCs w:val="20"/>
          <w:lang w:val="en-US" w:eastAsia="pt-BR"/>
        </w:rPr>
        <w:t xml:space="preserve">Abstract - </w:t>
      </w:r>
      <w:r>
        <w:rPr>
          <w:rFonts w:ascii="Arial" w:eastAsia="Times New Roman" w:hAnsi="Arial" w:cs="Arial"/>
          <w:sz w:val="20"/>
          <w:szCs w:val="20"/>
          <w:lang w:val="en-US" w:eastAsia="pt-BR"/>
        </w:rPr>
        <w:t>V</w:t>
      </w:r>
      <w:r w:rsidRPr="002C1752">
        <w:rPr>
          <w:rFonts w:ascii="Arial" w:eastAsia="Times New Roman" w:hAnsi="Arial" w:cs="Arial"/>
          <w:sz w:val="20"/>
          <w:szCs w:val="20"/>
          <w:lang w:val="en-US" w:eastAsia="pt-BR"/>
        </w:rPr>
        <w:t>inegar is a widely used condiment</w:t>
      </w:r>
      <w:r w:rsidR="00D27060">
        <w:rPr>
          <w:rFonts w:ascii="Arial" w:eastAsia="Times New Roman" w:hAnsi="Arial" w:cs="Arial"/>
          <w:sz w:val="20"/>
          <w:szCs w:val="20"/>
          <w:lang w:val="en-US" w:eastAsia="pt-BR"/>
        </w:rPr>
        <w:t>,</w:t>
      </w:r>
      <w:r w:rsidRPr="002C1752">
        <w:rPr>
          <w:rFonts w:ascii="Arial" w:eastAsia="Times New Roman" w:hAnsi="Arial" w:cs="Arial"/>
          <w:sz w:val="20"/>
          <w:szCs w:val="20"/>
          <w:lang w:val="en-US" w:eastAsia="pt-BR"/>
        </w:rPr>
        <w:t xml:space="preserve"> </w:t>
      </w:r>
      <w:r w:rsidR="00D27060" w:rsidRPr="002C1752">
        <w:rPr>
          <w:rFonts w:ascii="Arial" w:eastAsia="Times New Roman" w:hAnsi="Arial" w:cs="Arial"/>
          <w:sz w:val="20"/>
          <w:szCs w:val="20"/>
          <w:lang w:val="en-US" w:eastAsia="pt-BR"/>
        </w:rPr>
        <w:t xml:space="preserve">consumed by all social classes </w:t>
      </w:r>
      <w:r w:rsidRPr="002C1752">
        <w:rPr>
          <w:rFonts w:ascii="Arial" w:eastAsia="Times New Roman" w:hAnsi="Arial" w:cs="Arial"/>
          <w:sz w:val="20"/>
          <w:szCs w:val="20"/>
          <w:lang w:val="en-US" w:eastAsia="pt-BR"/>
        </w:rPr>
        <w:t>and has great</w:t>
      </w:r>
      <w:r w:rsidR="00D27060">
        <w:rPr>
          <w:rFonts w:ascii="Arial" w:eastAsia="Times New Roman" w:hAnsi="Arial" w:cs="Arial"/>
          <w:sz w:val="20"/>
          <w:szCs w:val="20"/>
          <w:lang w:val="en-US" w:eastAsia="pt-BR"/>
        </w:rPr>
        <w:t xml:space="preserve"> potential for health benefits, </w:t>
      </w:r>
      <w:r w:rsidRPr="002C1752">
        <w:rPr>
          <w:rFonts w:ascii="Arial" w:eastAsia="Times New Roman" w:hAnsi="Arial" w:cs="Arial"/>
          <w:sz w:val="20"/>
          <w:szCs w:val="20"/>
          <w:lang w:val="en-US" w:eastAsia="pt-BR"/>
        </w:rPr>
        <w:t>which justifies the concern for their beneficial activity. The country is still a beginner in research with vinegar, to verify their potential health, as the raw materials used and the production process. The article aims to gather and discuss studies that show the</w:t>
      </w:r>
      <w:r w:rsidR="00FC3EEE">
        <w:rPr>
          <w:rFonts w:ascii="Arial" w:eastAsia="Times New Roman" w:hAnsi="Arial" w:cs="Arial"/>
          <w:sz w:val="20"/>
          <w:szCs w:val="20"/>
          <w:lang w:val="en-US" w:eastAsia="pt-BR"/>
        </w:rPr>
        <w:t xml:space="preserve"> vinegar</w:t>
      </w:r>
      <w:r w:rsidRPr="002C1752">
        <w:rPr>
          <w:rFonts w:ascii="Arial" w:eastAsia="Times New Roman" w:hAnsi="Arial" w:cs="Arial"/>
          <w:sz w:val="20"/>
          <w:szCs w:val="20"/>
          <w:lang w:val="en-US" w:eastAsia="pt-BR"/>
        </w:rPr>
        <w:t xml:space="preserve"> beneficial effects for human health. In studies conducted in Europe and Asia, it was observed that consumption of vinegar can be beneficial, as it showed antitumor effect, reducing the level of blood glucose, effects on the immune system, anti-hypertensive effect, among others. Those responsible for the medicinal effects are acetic acid (found at least </w:t>
      </w:r>
      <w:r w:rsidRPr="002C1752">
        <w:rPr>
          <w:rFonts w:ascii="Arial" w:eastAsia="Times New Roman" w:hAnsi="Arial" w:cs="Arial"/>
          <w:sz w:val="20"/>
          <w:szCs w:val="20"/>
          <w:lang w:val="en-US" w:eastAsia="pt-BR"/>
        </w:rPr>
        <w:lastRenderedPageBreak/>
        <w:t>4% in vinegars, under Brazilian law)</w:t>
      </w:r>
      <w:r w:rsidR="00FC3EEE">
        <w:rPr>
          <w:rFonts w:ascii="Arial" w:eastAsia="Times New Roman" w:hAnsi="Arial" w:cs="Arial"/>
          <w:sz w:val="20"/>
          <w:szCs w:val="20"/>
          <w:lang w:val="en-US" w:eastAsia="pt-BR"/>
        </w:rPr>
        <w:t xml:space="preserve"> (BRASIL, 2012)</w:t>
      </w:r>
      <w:r w:rsidRPr="002C1752">
        <w:rPr>
          <w:rFonts w:ascii="Arial" w:eastAsia="Times New Roman" w:hAnsi="Arial" w:cs="Arial"/>
          <w:sz w:val="20"/>
          <w:szCs w:val="20"/>
          <w:lang w:val="en-US" w:eastAsia="pt-BR"/>
        </w:rPr>
        <w:t>, but also other compounds resulting from the metabolism of microorganisms during the stages of fermentation and/or aging. Despite these results, it is still deficient in vivo research and therefore the recommended daily doses that prove the efficacy of the medicinal vinegar are unknown. However, in view of the favorable results</w:t>
      </w:r>
      <w:r w:rsidRPr="00EE65A2">
        <w:rPr>
          <w:rFonts w:ascii="Arial" w:eastAsia="Times New Roman" w:hAnsi="Arial" w:cs="Arial"/>
          <w:sz w:val="20"/>
          <w:szCs w:val="20"/>
          <w:lang w:val="en-US" w:eastAsia="pt-BR"/>
        </w:rPr>
        <w:t>, the functional potential of these vinegars can</w:t>
      </w:r>
      <w:r>
        <w:rPr>
          <w:rFonts w:ascii="Arial" w:eastAsia="Times New Roman" w:hAnsi="Arial" w:cs="Arial"/>
          <w:sz w:val="20"/>
          <w:szCs w:val="20"/>
          <w:lang w:val="en-US" w:eastAsia="pt-BR"/>
        </w:rPr>
        <w:t xml:space="preserve"> </w:t>
      </w:r>
      <w:r w:rsidRPr="00EE65A2">
        <w:rPr>
          <w:rFonts w:ascii="Arial" w:eastAsia="Times New Roman" w:hAnsi="Arial" w:cs="Arial"/>
          <w:sz w:val="20"/>
          <w:szCs w:val="20"/>
          <w:lang w:val="en-US" w:eastAsia="pt-BR"/>
        </w:rPr>
        <w:t>not</w:t>
      </w:r>
      <w:r>
        <w:rPr>
          <w:rFonts w:ascii="Arial" w:eastAsia="Times New Roman" w:hAnsi="Arial" w:cs="Arial"/>
          <w:sz w:val="20"/>
          <w:szCs w:val="20"/>
          <w:lang w:val="en-US" w:eastAsia="pt-BR"/>
        </w:rPr>
        <w:t xml:space="preserve"> </w:t>
      </w:r>
      <w:r w:rsidRPr="00EE65A2">
        <w:rPr>
          <w:rFonts w:ascii="Arial" w:eastAsia="Times New Roman" w:hAnsi="Arial" w:cs="Arial"/>
          <w:sz w:val="20"/>
          <w:szCs w:val="20"/>
          <w:lang w:val="en-US" w:eastAsia="pt-BR"/>
        </w:rPr>
        <w:t>be ignored, then, it is necessary more studies that demonstrat</w:t>
      </w:r>
      <w:r w:rsidRPr="002C1752">
        <w:rPr>
          <w:rFonts w:ascii="Arial" w:eastAsia="Times New Roman" w:hAnsi="Arial" w:cs="Arial"/>
          <w:sz w:val="20"/>
          <w:szCs w:val="20"/>
          <w:lang w:val="en-US" w:eastAsia="pt-BR"/>
        </w:rPr>
        <w:t>e its functional properties.</w:t>
      </w:r>
    </w:p>
    <w:p w:rsidR="00C80299" w:rsidRPr="0014168C" w:rsidRDefault="00C80299" w:rsidP="00C80299">
      <w:pPr>
        <w:spacing w:after="0" w:line="480" w:lineRule="auto"/>
        <w:jc w:val="both"/>
        <w:rPr>
          <w:rFonts w:ascii="Arial" w:eastAsia="Times New Roman" w:hAnsi="Arial" w:cs="Arial"/>
          <w:sz w:val="20"/>
          <w:szCs w:val="20"/>
          <w:lang w:val="en-US" w:eastAsia="pt-BR"/>
        </w:rPr>
      </w:pPr>
      <w:r w:rsidRPr="006A1082">
        <w:rPr>
          <w:rFonts w:ascii="Arial" w:eastAsia="Times New Roman" w:hAnsi="Arial" w:cs="Arial"/>
          <w:b/>
          <w:sz w:val="20"/>
          <w:szCs w:val="20"/>
          <w:lang w:val="en-US" w:eastAsia="pt-BR"/>
        </w:rPr>
        <w:t>Additional keywords:</w:t>
      </w:r>
      <w:r>
        <w:rPr>
          <w:rFonts w:ascii="Arial" w:eastAsia="Times New Roman" w:hAnsi="Arial" w:cs="Arial"/>
          <w:b/>
          <w:sz w:val="20"/>
          <w:szCs w:val="20"/>
          <w:lang w:val="en-US" w:eastAsia="pt-BR"/>
        </w:rPr>
        <w:t xml:space="preserve"> </w:t>
      </w:r>
      <w:r w:rsidRPr="006A1082">
        <w:rPr>
          <w:rFonts w:ascii="Arial" w:eastAsia="Times New Roman" w:hAnsi="Arial" w:cs="Arial"/>
          <w:sz w:val="20"/>
          <w:szCs w:val="20"/>
          <w:lang w:val="en-US" w:eastAsia="pt-BR"/>
        </w:rPr>
        <w:t>vinegar consumption; antioxidant action; human health benefits.</w:t>
      </w:r>
    </w:p>
    <w:p w:rsidR="00C80299" w:rsidRPr="0014168C" w:rsidRDefault="00C80299" w:rsidP="00C80299">
      <w:pPr>
        <w:spacing w:after="0" w:line="480" w:lineRule="auto"/>
        <w:jc w:val="both"/>
        <w:rPr>
          <w:rFonts w:ascii="Arial" w:hAnsi="Arial" w:cs="Arial"/>
          <w:sz w:val="20"/>
          <w:szCs w:val="20"/>
          <w:lang w:val="en-US"/>
        </w:rPr>
      </w:pPr>
    </w:p>
    <w:p w:rsidR="00C80299" w:rsidRPr="002F4DB3" w:rsidRDefault="00C80299" w:rsidP="00C80299">
      <w:pPr>
        <w:spacing w:after="0" w:line="480" w:lineRule="auto"/>
        <w:jc w:val="both"/>
        <w:rPr>
          <w:rFonts w:ascii="Arial" w:eastAsia="Times New Roman" w:hAnsi="Arial" w:cs="Arial"/>
          <w:b/>
          <w:sz w:val="20"/>
          <w:szCs w:val="20"/>
          <w:lang w:eastAsia="pt-BR"/>
        </w:rPr>
      </w:pPr>
      <w:r>
        <w:rPr>
          <w:rFonts w:ascii="Arial" w:eastAsia="Times New Roman" w:hAnsi="Arial" w:cs="Arial"/>
          <w:b/>
          <w:sz w:val="20"/>
          <w:szCs w:val="20"/>
          <w:lang w:eastAsia="pt-BR"/>
        </w:rPr>
        <w:t xml:space="preserve">1. </w:t>
      </w:r>
      <w:r w:rsidRPr="002F4DB3">
        <w:rPr>
          <w:rFonts w:ascii="Arial" w:eastAsia="Times New Roman" w:hAnsi="Arial" w:cs="Arial"/>
          <w:b/>
          <w:sz w:val="20"/>
          <w:szCs w:val="20"/>
          <w:lang w:eastAsia="pt-BR"/>
        </w:rPr>
        <w:t>I</w:t>
      </w:r>
      <w:r>
        <w:rPr>
          <w:rFonts w:ascii="Arial" w:eastAsia="Times New Roman" w:hAnsi="Arial" w:cs="Arial"/>
          <w:b/>
          <w:sz w:val="20"/>
          <w:szCs w:val="20"/>
          <w:lang w:eastAsia="pt-BR"/>
        </w:rPr>
        <w:t>ntrodução</w:t>
      </w:r>
    </w:p>
    <w:p w:rsidR="00C80299" w:rsidRPr="00354D55" w:rsidRDefault="00C80299" w:rsidP="00C80299">
      <w:pPr>
        <w:spacing w:after="0" w:line="480" w:lineRule="auto"/>
        <w:ind w:firstLine="709"/>
        <w:jc w:val="both"/>
        <w:rPr>
          <w:rFonts w:ascii="Arial" w:eastAsia="Times New Roman" w:hAnsi="Arial" w:cs="Arial"/>
          <w:sz w:val="20"/>
          <w:szCs w:val="20"/>
          <w:lang w:eastAsia="pt-BR"/>
        </w:rPr>
      </w:pPr>
      <w:r w:rsidRPr="00354D55">
        <w:rPr>
          <w:rFonts w:ascii="Arial" w:eastAsia="Times New Roman" w:hAnsi="Arial" w:cs="Arial"/>
          <w:sz w:val="20"/>
          <w:szCs w:val="20"/>
          <w:lang w:eastAsia="pt-BR"/>
        </w:rPr>
        <w:t xml:space="preserve">Segundo o regulamento técnico para fixação dos padrões de identidade e qualidade para </w:t>
      </w:r>
      <w:r>
        <w:rPr>
          <w:rFonts w:ascii="Arial" w:eastAsia="Times New Roman" w:hAnsi="Arial" w:cs="Arial"/>
          <w:sz w:val="20"/>
          <w:szCs w:val="20"/>
          <w:lang w:eastAsia="pt-BR"/>
        </w:rPr>
        <w:t>vinagres</w:t>
      </w:r>
      <w:r w:rsidRPr="00354D55">
        <w:rPr>
          <w:rFonts w:ascii="Arial" w:eastAsia="Times New Roman" w:hAnsi="Arial" w:cs="Arial"/>
          <w:sz w:val="20"/>
          <w:szCs w:val="20"/>
          <w:lang w:eastAsia="pt-BR"/>
        </w:rPr>
        <w:t xml:space="preserve">, entende-se por </w:t>
      </w:r>
      <w:r w:rsidRPr="001123F1">
        <w:rPr>
          <w:rFonts w:ascii="Arial" w:eastAsia="Times New Roman" w:hAnsi="Arial" w:cs="Arial"/>
          <w:sz w:val="20"/>
          <w:szCs w:val="20"/>
          <w:lang w:eastAsia="pt-BR"/>
        </w:rPr>
        <w:t>vinagre ou fermentado</w:t>
      </w:r>
      <w:r w:rsidR="00DB24FF" w:rsidRPr="001123F1">
        <w:rPr>
          <w:rFonts w:ascii="Arial" w:eastAsia="Times New Roman" w:hAnsi="Arial" w:cs="Arial"/>
          <w:sz w:val="20"/>
          <w:szCs w:val="20"/>
          <w:lang w:eastAsia="pt-BR"/>
        </w:rPr>
        <w:t xml:space="preserve"> </w:t>
      </w:r>
      <w:r w:rsidRPr="001123F1">
        <w:rPr>
          <w:rFonts w:ascii="Arial" w:eastAsia="Times New Roman" w:hAnsi="Arial" w:cs="Arial"/>
          <w:sz w:val="20"/>
          <w:szCs w:val="20"/>
          <w:lang w:eastAsia="pt-BR"/>
        </w:rPr>
        <w:t>acético o produto oriundo da acetificação do fermentado alcoólico</w:t>
      </w:r>
      <w:r w:rsidRPr="00354D55">
        <w:rPr>
          <w:rFonts w:ascii="Arial" w:eastAsia="Times New Roman" w:hAnsi="Arial" w:cs="Arial"/>
          <w:sz w:val="20"/>
          <w:szCs w:val="20"/>
          <w:lang w:eastAsia="pt-BR"/>
        </w:rPr>
        <w:t xml:space="preserve"> de mosto de frutas, cereais ou de outros vegetais, de mel, ou da mistura de vegetais, ou ainda da mistura hidroalcoólica, podendo ser adicionado de vegetais, partes de vegetais ou extratos vegetais aromáticos ou de sucos,</w:t>
      </w:r>
      <w:r w:rsidR="00FC3EEE">
        <w:rPr>
          <w:rFonts w:ascii="Arial" w:eastAsia="Times New Roman" w:hAnsi="Arial" w:cs="Arial"/>
          <w:sz w:val="20"/>
          <w:szCs w:val="20"/>
          <w:lang w:eastAsia="pt-BR"/>
        </w:rPr>
        <w:t xml:space="preserve"> aromas naturais ou condimentos</w:t>
      </w:r>
      <w:r w:rsidRPr="00354D55">
        <w:rPr>
          <w:rFonts w:ascii="Arial" w:eastAsia="Times New Roman" w:hAnsi="Arial" w:cs="Arial"/>
          <w:sz w:val="20"/>
          <w:szCs w:val="20"/>
          <w:lang w:eastAsia="pt-BR"/>
        </w:rPr>
        <w:t xml:space="preserve">. Deve ter no máximo 1,00% (v/v) de álcool etílico a 20 ºC e no mínimo 4,00% de acidez volátil </w:t>
      </w:r>
      <w:r>
        <w:rPr>
          <w:rFonts w:ascii="Arial" w:eastAsia="Times New Roman" w:hAnsi="Arial" w:cs="Arial"/>
          <w:sz w:val="20"/>
          <w:szCs w:val="20"/>
          <w:lang w:eastAsia="pt-BR"/>
        </w:rPr>
        <w:t>(BRASIL, 2012)</w:t>
      </w:r>
      <w:r w:rsidRPr="00354D55">
        <w:rPr>
          <w:rFonts w:ascii="Arial" w:eastAsia="Times New Roman" w:hAnsi="Arial" w:cs="Arial"/>
          <w:sz w:val="20"/>
          <w:szCs w:val="20"/>
          <w:lang w:eastAsia="pt-BR"/>
        </w:rPr>
        <w:t>.</w:t>
      </w:r>
    </w:p>
    <w:p w:rsidR="00C80299" w:rsidRPr="0014168C" w:rsidRDefault="00C80299" w:rsidP="00C80299">
      <w:pPr>
        <w:spacing w:after="0" w:line="480" w:lineRule="auto"/>
        <w:ind w:firstLine="709"/>
        <w:jc w:val="both"/>
        <w:rPr>
          <w:rFonts w:ascii="Arial" w:eastAsia="Times New Roman" w:hAnsi="Arial" w:cs="Arial"/>
          <w:sz w:val="20"/>
          <w:szCs w:val="20"/>
          <w:lang w:eastAsia="pt-BR"/>
        </w:rPr>
      </w:pPr>
      <w:r w:rsidRPr="0014168C">
        <w:rPr>
          <w:rFonts w:ascii="Arial" w:eastAsia="Times New Roman" w:hAnsi="Arial" w:cs="Arial"/>
          <w:sz w:val="20"/>
          <w:szCs w:val="20"/>
          <w:lang w:eastAsia="pt-BR"/>
        </w:rPr>
        <w:t>O vinagre é uma solução de ácido acético diluído resultante de uma dupla fermentação, alcoólica e acética, de qualquer substrato</w:t>
      </w:r>
      <w:r>
        <w:rPr>
          <w:rFonts w:ascii="Arial" w:eastAsia="Times New Roman" w:hAnsi="Arial" w:cs="Arial"/>
          <w:sz w:val="20"/>
          <w:szCs w:val="20"/>
          <w:lang w:eastAsia="pt-BR"/>
        </w:rPr>
        <w:t xml:space="preserve"> fermentável açucarado (SOLIERI &amp;</w:t>
      </w:r>
      <w:r w:rsidRPr="0014168C">
        <w:rPr>
          <w:rFonts w:ascii="Arial" w:eastAsia="Times New Roman" w:hAnsi="Arial" w:cs="Arial"/>
          <w:sz w:val="20"/>
          <w:szCs w:val="20"/>
          <w:lang w:eastAsia="pt-BR"/>
        </w:rPr>
        <w:t xml:space="preserve"> GIUDICI, 2008). É um alimento</w:t>
      </w:r>
      <w:r w:rsidR="001123F1">
        <w:rPr>
          <w:rFonts w:ascii="Arial" w:eastAsia="Times New Roman" w:hAnsi="Arial" w:cs="Arial"/>
          <w:sz w:val="20"/>
          <w:szCs w:val="20"/>
          <w:lang w:eastAsia="pt-BR"/>
        </w:rPr>
        <w:t xml:space="preserve"> </w:t>
      </w:r>
      <w:r w:rsidRPr="0014168C">
        <w:rPr>
          <w:rFonts w:ascii="Arial" w:eastAsia="Times New Roman" w:hAnsi="Arial" w:cs="Arial"/>
          <w:sz w:val="20"/>
          <w:szCs w:val="20"/>
          <w:lang w:eastAsia="pt-BR"/>
        </w:rPr>
        <w:t>tradicional na mesa do</w:t>
      </w:r>
      <w:r w:rsidR="001123F1">
        <w:rPr>
          <w:rFonts w:ascii="Arial" w:eastAsia="Times New Roman" w:hAnsi="Arial" w:cs="Arial"/>
          <w:sz w:val="20"/>
          <w:szCs w:val="20"/>
          <w:lang w:eastAsia="pt-BR"/>
        </w:rPr>
        <w:t xml:space="preserve"> </w:t>
      </w:r>
      <w:r w:rsidRPr="0014168C">
        <w:rPr>
          <w:rFonts w:ascii="Arial" w:eastAsia="Times New Roman" w:hAnsi="Arial" w:cs="Arial"/>
          <w:sz w:val="20"/>
          <w:szCs w:val="20"/>
          <w:lang w:eastAsia="pt-BR"/>
        </w:rPr>
        <w:t>brasileiro e de fácil acesso, contudo pouco se conhece a respeito de suas propriedades funcionais. Esta é uma das consequências do número ínfimo de pesquisas realizadas no país sobre este assunto. A Europa e a Ásia já estão à frente com estudos nesta área, e possuem resultados interessantes que comprovam o grande número de compostos funcionais presentes nos vinagres oriundos destas regiões (</w:t>
      </w:r>
      <w:r>
        <w:rPr>
          <w:rFonts w:ascii="Arial" w:eastAsia="Times New Roman" w:hAnsi="Arial" w:cs="Arial"/>
          <w:sz w:val="20"/>
          <w:szCs w:val="20"/>
          <w:lang w:eastAsia="pt-BR"/>
        </w:rPr>
        <w:t>BUDAK et al, 2014</w:t>
      </w:r>
      <w:r w:rsidRPr="0014168C">
        <w:rPr>
          <w:rFonts w:ascii="Arial" w:eastAsia="Times New Roman" w:hAnsi="Arial" w:cs="Arial"/>
          <w:sz w:val="20"/>
          <w:szCs w:val="20"/>
          <w:lang w:eastAsia="pt-BR"/>
        </w:rPr>
        <w:t>).</w:t>
      </w:r>
    </w:p>
    <w:p w:rsidR="00C80299" w:rsidRPr="0014168C" w:rsidRDefault="00C80299" w:rsidP="00C80299">
      <w:pPr>
        <w:spacing w:after="0" w:line="480" w:lineRule="auto"/>
        <w:ind w:firstLine="709"/>
        <w:jc w:val="both"/>
        <w:rPr>
          <w:rFonts w:ascii="Arial" w:eastAsia="Times New Roman" w:hAnsi="Arial" w:cs="Arial"/>
          <w:sz w:val="20"/>
          <w:szCs w:val="20"/>
          <w:lang w:eastAsia="pt-BR"/>
        </w:rPr>
      </w:pPr>
      <w:r w:rsidRPr="0014168C">
        <w:rPr>
          <w:rFonts w:ascii="Arial" w:eastAsia="Times New Roman" w:hAnsi="Arial" w:cs="Arial"/>
          <w:sz w:val="20"/>
          <w:szCs w:val="20"/>
          <w:lang w:eastAsia="pt-BR"/>
        </w:rPr>
        <w:t xml:space="preserve">O consumo no país ainda é baixo se comparado com os países de primeiro mundo, sendo que cada brasileiro consome, em média, 0,8 litros de vinagre por ano, enquanto na Europa e nos Estados Unidos essa média é de 1,8 litros anuais per capita (ANAV, 2013). </w:t>
      </w:r>
    </w:p>
    <w:p w:rsidR="00C80299" w:rsidRPr="0014168C" w:rsidRDefault="00C80299" w:rsidP="00C80299">
      <w:pPr>
        <w:spacing w:after="0" w:line="480" w:lineRule="auto"/>
        <w:ind w:firstLine="709"/>
        <w:jc w:val="both"/>
        <w:rPr>
          <w:rFonts w:ascii="Arial" w:eastAsia="Times New Roman" w:hAnsi="Arial" w:cs="Arial"/>
          <w:sz w:val="20"/>
          <w:szCs w:val="20"/>
          <w:lang w:eastAsia="pt-BR"/>
        </w:rPr>
      </w:pPr>
      <w:r w:rsidRPr="0014168C">
        <w:rPr>
          <w:rFonts w:ascii="Arial" w:eastAsia="Times New Roman" w:hAnsi="Arial" w:cs="Arial"/>
          <w:sz w:val="20"/>
          <w:szCs w:val="20"/>
          <w:lang w:eastAsia="pt-BR"/>
        </w:rPr>
        <w:t>As finalidades do vinagre são várias</w:t>
      </w:r>
      <w:r>
        <w:rPr>
          <w:rFonts w:ascii="Arial" w:eastAsia="Times New Roman" w:hAnsi="Arial" w:cs="Arial"/>
          <w:sz w:val="20"/>
          <w:szCs w:val="20"/>
          <w:lang w:eastAsia="pt-BR"/>
        </w:rPr>
        <w:t>, sendo utilizado desde tempos remotos na dieta humana como condimento e conservante de alimentos, bem como na base de medicamentos simples para humanos e</w:t>
      </w:r>
      <w:r w:rsidR="001123F1">
        <w:rPr>
          <w:rFonts w:ascii="Arial" w:eastAsia="Times New Roman" w:hAnsi="Arial" w:cs="Arial"/>
          <w:sz w:val="20"/>
          <w:szCs w:val="20"/>
          <w:lang w:eastAsia="pt-BR"/>
        </w:rPr>
        <w:t xml:space="preserve"> </w:t>
      </w:r>
      <w:r>
        <w:rPr>
          <w:rFonts w:ascii="Arial" w:eastAsia="Times New Roman" w:hAnsi="Arial" w:cs="Arial"/>
          <w:sz w:val="20"/>
          <w:szCs w:val="20"/>
          <w:lang w:eastAsia="pt-BR"/>
        </w:rPr>
        <w:t>animais (SOLIERI &amp; GIUDICI, 2009)</w:t>
      </w:r>
      <w:r w:rsidRPr="0014168C">
        <w:rPr>
          <w:rFonts w:ascii="Arial" w:eastAsia="Times New Roman" w:hAnsi="Arial" w:cs="Arial"/>
          <w:sz w:val="20"/>
          <w:szCs w:val="20"/>
          <w:lang w:eastAsia="pt-BR"/>
        </w:rPr>
        <w:t>. Este produto fermentado vem sendo utilizada também, em alguns países, como uma bebida para fins medicinais (RAINIERI</w:t>
      </w:r>
      <w:r w:rsidR="00DB24FF">
        <w:rPr>
          <w:rFonts w:ascii="Arial" w:eastAsia="Times New Roman" w:hAnsi="Arial" w:cs="Arial"/>
          <w:sz w:val="20"/>
          <w:szCs w:val="20"/>
          <w:lang w:eastAsia="pt-BR"/>
        </w:rPr>
        <w:t xml:space="preserve"> </w:t>
      </w:r>
      <w:r w:rsidRPr="0014168C">
        <w:rPr>
          <w:rFonts w:ascii="Arial" w:eastAsia="Times New Roman" w:hAnsi="Arial" w:cs="Arial"/>
          <w:sz w:val="20"/>
          <w:szCs w:val="20"/>
          <w:lang w:eastAsia="pt-BR"/>
        </w:rPr>
        <w:t>&amp;</w:t>
      </w:r>
      <w:r w:rsidR="00DB24FF">
        <w:rPr>
          <w:rFonts w:ascii="Arial" w:eastAsia="Times New Roman" w:hAnsi="Arial" w:cs="Arial"/>
          <w:sz w:val="20"/>
          <w:szCs w:val="20"/>
          <w:lang w:eastAsia="pt-BR"/>
        </w:rPr>
        <w:t xml:space="preserve"> </w:t>
      </w:r>
      <w:r w:rsidRPr="0014168C">
        <w:rPr>
          <w:rFonts w:ascii="Arial" w:eastAsia="Times New Roman" w:hAnsi="Arial" w:cs="Arial"/>
          <w:sz w:val="20"/>
          <w:szCs w:val="20"/>
          <w:lang w:eastAsia="pt-BR"/>
        </w:rPr>
        <w:t>ZAMBONELLI, 2009).</w:t>
      </w:r>
    </w:p>
    <w:p w:rsidR="00C80299" w:rsidRPr="0014168C" w:rsidRDefault="00C80299" w:rsidP="00C80299">
      <w:pPr>
        <w:spacing w:after="0" w:line="480" w:lineRule="auto"/>
        <w:ind w:firstLine="709"/>
        <w:jc w:val="both"/>
        <w:rPr>
          <w:rFonts w:ascii="Arial" w:eastAsia="Times New Roman" w:hAnsi="Arial" w:cs="Arial"/>
          <w:sz w:val="20"/>
          <w:szCs w:val="20"/>
          <w:lang w:eastAsia="pt-BR"/>
        </w:rPr>
      </w:pPr>
      <w:r w:rsidRPr="0014168C">
        <w:rPr>
          <w:rFonts w:ascii="Arial" w:eastAsia="Times New Roman" w:hAnsi="Arial" w:cs="Arial"/>
          <w:sz w:val="20"/>
          <w:szCs w:val="20"/>
          <w:lang w:eastAsia="pt-BR"/>
        </w:rPr>
        <w:t xml:space="preserve">Para a indústria, a gama de funcionalidades do vinagre é a mesma, </w:t>
      </w:r>
      <w:r>
        <w:rPr>
          <w:rFonts w:ascii="Arial" w:eastAsia="Times New Roman" w:hAnsi="Arial" w:cs="Arial"/>
          <w:sz w:val="20"/>
          <w:szCs w:val="20"/>
          <w:lang w:eastAsia="pt-BR"/>
        </w:rPr>
        <w:t xml:space="preserve">devido a sua capacidade de reduzir o pH dos alimentos, inibindo o crescimento de bactérias. Além disso, evita o crescimento de fungos, </w:t>
      </w:r>
      <w:r>
        <w:rPr>
          <w:rFonts w:ascii="Arial" w:eastAsia="Times New Roman" w:hAnsi="Arial" w:cs="Arial"/>
          <w:sz w:val="20"/>
          <w:szCs w:val="20"/>
          <w:lang w:eastAsia="pt-BR"/>
        </w:rPr>
        <w:lastRenderedPageBreak/>
        <w:t xml:space="preserve">desinfeta os equipamentos e neutraliza o odor desagradável de alguns alimentos (VITHLANI &amp; PATEL, 2010). </w:t>
      </w:r>
    </w:p>
    <w:p w:rsidR="00C80299" w:rsidRPr="0014168C" w:rsidRDefault="00C80299" w:rsidP="00C80299">
      <w:pPr>
        <w:spacing w:after="0" w:line="480" w:lineRule="auto"/>
        <w:ind w:firstLine="709"/>
        <w:jc w:val="both"/>
        <w:rPr>
          <w:rFonts w:ascii="Arial" w:eastAsia="Times New Roman" w:hAnsi="Arial" w:cs="Arial"/>
          <w:sz w:val="20"/>
          <w:szCs w:val="20"/>
          <w:lang w:eastAsia="pt-BR"/>
        </w:rPr>
      </w:pPr>
      <w:r w:rsidRPr="0014168C">
        <w:rPr>
          <w:rFonts w:ascii="Arial" w:eastAsia="Times New Roman" w:hAnsi="Arial" w:cs="Arial"/>
          <w:sz w:val="20"/>
          <w:szCs w:val="20"/>
          <w:lang w:eastAsia="pt-BR"/>
        </w:rPr>
        <w:t xml:space="preserve">As múltiplas funcionalidades do vinagre não são oriundas do mundo moderno, pois há </w:t>
      </w:r>
      <w:r>
        <w:rPr>
          <w:rFonts w:ascii="Arial" w:eastAsia="Times New Roman" w:hAnsi="Arial" w:cs="Arial"/>
          <w:sz w:val="20"/>
          <w:szCs w:val="20"/>
          <w:lang w:eastAsia="pt-BR"/>
        </w:rPr>
        <w:t xml:space="preserve">aproximadamente </w:t>
      </w:r>
      <w:r w:rsidRPr="0014168C">
        <w:rPr>
          <w:rFonts w:ascii="Arial" w:eastAsia="Times New Roman" w:hAnsi="Arial" w:cs="Arial"/>
          <w:sz w:val="20"/>
          <w:szCs w:val="20"/>
          <w:lang w:eastAsia="pt-BR"/>
        </w:rPr>
        <w:t>5 mil anos</w:t>
      </w:r>
      <w:r>
        <w:rPr>
          <w:rFonts w:ascii="Arial" w:eastAsia="Times New Roman" w:hAnsi="Arial" w:cs="Arial"/>
          <w:sz w:val="20"/>
          <w:szCs w:val="20"/>
          <w:lang w:eastAsia="pt-BR"/>
        </w:rPr>
        <w:t xml:space="preserve"> o vinagre já era produzido e comercializado. Os babilônios comercializavam vinagre aromatizado com frutas, mel e malte até o século VI. Registros no antigo testamento indicavam o uso do vinagre como medicamento para tratamento de feridas (BUDAK et al., 2014).</w:t>
      </w:r>
    </w:p>
    <w:p w:rsidR="00C80299" w:rsidRPr="0014168C" w:rsidRDefault="00C80299" w:rsidP="00C80299">
      <w:pPr>
        <w:spacing w:after="0" w:line="480" w:lineRule="auto"/>
        <w:ind w:firstLine="709"/>
        <w:jc w:val="both"/>
        <w:rPr>
          <w:rFonts w:ascii="Arial" w:eastAsia="Times New Roman" w:hAnsi="Arial" w:cs="Arial"/>
          <w:sz w:val="20"/>
          <w:szCs w:val="20"/>
          <w:lang w:eastAsia="pt-BR"/>
        </w:rPr>
      </w:pPr>
      <w:r w:rsidRPr="0014168C">
        <w:rPr>
          <w:rFonts w:ascii="Arial" w:eastAsia="Times New Roman" w:hAnsi="Arial" w:cs="Arial"/>
          <w:sz w:val="20"/>
          <w:szCs w:val="20"/>
          <w:lang w:eastAsia="pt-BR"/>
        </w:rPr>
        <w:t xml:space="preserve">Os chineses também já o conheciam, pois utilizam o vinagre </w:t>
      </w:r>
      <w:r>
        <w:rPr>
          <w:rFonts w:ascii="Arial" w:eastAsia="Times New Roman" w:hAnsi="Arial" w:cs="Arial"/>
          <w:sz w:val="20"/>
          <w:szCs w:val="20"/>
          <w:lang w:eastAsia="pt-BR"/>
        </w:rPr>
        <w:t>há</w:t>
      </w:r>
      <w:r w:rsidR="001123F1">
        <w:rPr>
          <w:rFonts w:ascii="Arial" w:eastAsia="Times New Roman" w:hAnsi="Arial" w:cs="Arial"/>
          <w:sz w:val="20"/>
          <w:szCs w:val="20"/>
          <w:lang w:eastAsia="pt-BR"/>
        </w:rPr>
        <w:t xml:space="preserve"> </w:t>
      </w:r>
      <w:r>
        <w:rPr>
          <w:rFonts w:ascii="Arial" w:eastAsia="Times New Roman" w:hAnsi="Arial" w:cs="Arial"/>
          <w:sz w:val="20"/>
          <w:szCs w:val="20"/>
          <w:lang w:eastAsia="pt-BR"/>
        </w:rPr>
        <w:t xml:space="preserve">mais </w:t>
      </w:r>
      <w:r w:rsidRPr="0014168C">
        <w:rPr>
          <w:rFonts w:ascii="Arial" w:eastAsia="Times New Roman" w:hAnsi="Arial" w:cs="Arial"/>
          <w:sz w:val="20"/>
          <w:szCs w:val="20"/>
          <w:lang w:eastAsia="pt-BR"/>
        </w:rPr>
        <w:t>de 3 000 anos, além de condimento e conservante, tem sido usado para fins medicinais na tradicional medicina chinesa (FAN et al., 2011).</w:t>
      </w:r>
    </w:p>
    <w:p w:rsidR="00C80299" w:rsidRPr="0014168C" w:rsidRDefault="00C80299" w:rsidP="00C80299">
      <w:pPr>
        <w:spacing w:after="0" w:line="480" w:lineRule="auto"/>
        <w:ind w:firstLine="709"/>
        <w:jc w:val="both"/>
        <w:rPr>
          <w:rFonts w:ascii="Arial" w:eastAsia="Times New Roman" w:hAnsi="Arial" w:cs="Arial"/>
          <w:sz w:val="20"/>
          <w:szCs w:val="20"/>
          <w:lang w:eastAsia="pt-BR"/>
        </w:rPr>
      </w:pPr>
      <w:r w:rsidRPr="0014168C">
        <w:rPr>
          <w:rFonts w:ascii="Arial" w:eastAsia="Times New Roman" w:hAnsi="Arial" w:cs="Arial"/>
          <w:sz w:val="20"/>
          <w:szCs w:val="20"/>
          <w:lang w:eastAsia="pt-BR"/>
        </w:rPr>
        <w:t>Os microrganismos responsáveis pela fermentação acética do vinagre produzem, além do ácido acético, vários compostos metabólicos que modificam o sabor do produto. Alguns vinagres, como o de arroz</w:t>
      </w:r>
      <w:r>
        <w:rPr>
          <w:rFonts w:ascii="Arial" w:eastAsia="Times New Roman" w:hAnsi="Arial" w:cs="Arial"/>
          <w:sz w:val="20"/>
          <w:szCs w:val="20"/>
          <w:lang w:eastAsia="pt-BR"/>
        </w:rPr>
        <w:t xml:space="preserve">, </w:t>
      </w:r>
      <w:r w:rsidRPr="0014168C">
        <w:rPr>
          <w:rFonts w:ascii="Arial" w:eastAsia="Times New Roman" w:hAnsi="Arial" w:cs="Arial"/>
          <w:sz w:val="20"/>
          <w:szCs w:val="20"/>
          <w:lang w:eastAsia="pt-BR"/>
        </w:rPr>
        <w:t>o balsâmico</w:t>
      </w:r>
      <w:r>
        <w:rPr>
          <w:rFonts w:ascii="Arial" w:eastAsia="Times New Roman" w:hAnsi="Arial" w:cs="Arial"/>
          <w:sz w:val="20"/>
          <w:szCs w:val="20"/>
          <w:lang w:eastAsia="pt-BR"/>
        </w:rPr>
        <w:t xml:space="preserve"> e os de frutas em geral</w:t>
      </w:r>
      <w:r w:rsidRPr="0014168C">
        <w:rPr>
          <w:rFonts w:ascii="Arial" w:eastAsia="Times New Roman" w:hAnsi="Arial" w:cs="Arial"/>
          <w:sz w:val="20"/>
          <w:szCs w:val="20"/>
          <w:lang w:eastAsia="pt-BR"/>
        </w:rPr>
        <w:t>, são conhecidos por conter antioxidantes, compostos antitumorais e outros metabólitos bioativos, que podem ser responsáveis ​​por seus efeitos benéficos à saúde (MUROOKA</w:t>
      </w:r>
      <w:r w:rsidR="001123F1">
        <w:rPr>
          <w:rFonts w:ascii="Arial" w:eastAsia="Times New Roman" w:hAnsi="Arial" w:cs="Arial"/>
          <w:sz w:val="20"/>
          <w:szCs w:val="20"/>
          <w:lang w:eastAsia="pt-BR"/>
        </w:rPr>
        <w:t xml:space="preserve"> </w:t>
      </w:r>
      <w:r>
        <w:rPr>
          <w:rFonts w:ascii="Arial" w:eastAsia="Times New Roman" w:hAnsi="Arial" w:cs="Arial"/>
          <w:sz w:val="20"/>
          <w:szCs w:val="20"/>
          <w:lang w:eastAsia="pt-BR"/>
        </w:rPr>
        <w:t xml:space="preserve">et al., </w:t>
      </w:r>
      <w:r w:rsidRPr="0014168C">
        <w:rPr>
          <w:rFonts w:ascii="Arial" w:eastAsia="Times New Roman" w:hAnsi="Arial" w:cs="Arial"/>
          <w:sz w:val="20"/>
          <w:szCs w:val="20"/>
          <w:lang w:eastAsia="pt-BR"/>
        </w:rPr>
        <w:t>2009; GIUDICI</w:t>
      </w:r>
      <w:r>
        <w:rPr>
          <w:rFonts w:ascii="Arial" w:eastAsia="Times New Roman" w:hAnsi="Arial" w:cs="Arial"/>
          <w:sz w:val="20"/>
          <w:szCs w:val="20"/>
          <w:lang w:eastAsia="pt-BR"/>
        </w:rPr>
        <w:t xml:space="preserve"> et al., </w:t>
      </w:r>
      <w:r w:rsidRPr="0014168C">
        <w:rPr>
          <w:rFonts w:ascii="Arial" w:eastAsia="Times New Roman" w:hAnsi="Arial" w:cs="Arial"/>
          <w:sz w:val="20"/>
          <w:szCs w:val="20"/>
          <w:lang w:eastAsia="pt-BR"/>
        </w:rPr>
        <w:t>2009</w:t>
      </w:r>
      <w:r>
        <w:rPr>
          <w:rFonts w:ascii="Arial" w:eastAsia="Times New Roman" w:hAnsi="Arial" w:cs="Arial"/>
          <w:sz w:val="20"/>
          <w:szCs w:val="20"/>
          <w:lang w:eastAsia="pt-BR"/>
        </w:rPr>
        <w:t>; VANIN et al., 2012</w:t>
      </w:r>
      <w:r w:rsidRPr="0014168C">
        <w:rPr>
          <w:rFonts w:ascii="Arial" w:eastAsia="Times New Roman" w:hAnsi="Arial" w:cs="Arial"/>
          <w:sz w:val="20"/>
          <w:szCs w:val="20"/>
          <w:lang w:eastAsia="pt-BR"/>
        </w:rPr>
        <w:t>).</w:t>
      </w:r>
    </w:p>
    <w:p w:rsidR="00C80299" w:rsidRPr="0014168C" w:rsidRDefault="00C80299" w:rsidP="00C80299">
      <w:pPr>
        <w:spacing w:after="0" w:line="480" w:lineRule="auto"/>
        <w:ind w:firstLine="709"/>
        <w:jc w:val="both"/>
        <w:rPr>
          <w:rFonts w:ascii="Arial" w:eastAsia="Times New Roman" w:hAnsi="Arial" w:cs="Arial"/>
          <w:sz w:val="20"/>
          <w:szCs w:val="20"/>
          <w:lang w:eastAsia="pt-BR"/>
        </w:rPr>
      </w:pPr>
      <w:r w:rsidRPr="0014168C">
        <w:rPr>
          <w:rFonts w:ascii="Arial" w:eastAsia="Times New Roman" w:hAnsi="Arial" w:cs="Arial"/>
          <w:sz w:val="20"/>
          <w:szCs w:val="20"/>
          <w:lang w:eastAsia="pt-BR"/>
        </w:rPr>
        <w:t>Os alimentos ou bebidas que possuem propriedades benéficas ao corpo humano podem ser classificados como alimentos funcionais. Estes alimentos são definidos como qualquer substância ou componente de um alimento que proporciona benefícios para a saúde, além de possuir os adequados efeitos nutricionais. Só pode ser considerado funcional se for demonstrado sua ação benéfica a uma ou mais funções alvo no corpo, sendo importante tanto para o bem-estar e a saúde quanto para a redução do risco de uma doença (</w:t>
      </w:r>
      <w:r>
        <w:rPr>
          <w:rFonts w:ascii="Arial" w:eastAsia="Times New Roman" w:hAnsi="Arial" w:cs="Arial"/>
          <w:sz w:val="20"/>
          <w:szCs w:val="20"/>
          <w:lang w:eastAsia="pt-BR"/>
        </w:rPr>
        <w:t>SIRÓ et al., 2008; ORDOUDI et al., 2014</w:t>
      </w:r>
      <w:r w:rsidRPr="0014168C">
        <w:rPr>
          <w:rFonts w:ascii="Arial" w:eastAsia="Times New Roman" w:hAnsi="Arial" w:cs="Arial"/>
          <w:sz w:val="20"/>
          <w:szCs w:val="20"/>
          <w:lang w:eastAsia="pt-BR"/>
        </w:rPr>
        <w:t>).</w:t>
      </w:r>
    </w:p>
    <w:p w:rsidR="00C80299" w:rsidRPr="0014168C" w:rsidRDefault="00C80299" w:rsidP="00C80299">
      <w:pPr>
        <w:spacing w:after="0" w:line="480" w:lineRule="auto"/>
        <w:ind w:firstLine="709"/>
        <w:jc w:val="both"/>
        <w:rPr>
          <w:rFonts w:ascii="Arial" w:eastAsia="Times New Roman" w:hAnsi="Arial" w:cs="Arial"/>
          <w:sz w:val="20"/>
          <w:szCs w:val="20"/>
          <w:lang w:eastAsia="pt-BR"/>
        </w:rPr>
      </w:pPr>
      <w:r w:rsidRPr="0014168C">
        <w:rPr>
          <w:rFonts w:ascii="Arial" w:eastAsia="Times New Roman" w:hAnsi="Arial" w:cs="Arial"/>
          <w:sz w:val="20"/>
          <w:szCs w:val="20"/>
          <w:lang w:eastAsia="pt-BR"/>
        </w:rPr>
        <w:t>Segundo resolução que</w:t>
      </w:r>
      <w:r w:rsidR="001123F1">
        <w:rPr>
          <w:rFonts w:ascii="Arial" w:eastAsia="Times New Roman" w:hAnsi="Arial" w:cs="Arial"/>
          <w:sz w:val="20"/>
          <w:szCs w:val="20"/>
          <w:lang w:eastAsia="pt-BR"/>
        </w:rPr>
        <w:t xml:space="preserve"> </w:t>
      </w:r>
      <w:r w:rsidRPr="0014168C">
        <w:rPr>
          <w:rFonts w:ascii="Arial" w:eastAsia="Times New Roman" w:hAnsi="Arial" w:cs="Arial"/>
          <w:sz w:val="20"/>
          <w:szCs w:val="20"/>
          <w:lang w:eastAsia="pt-BR"/>
        </w:rPr>
        <w:t xml:space="preserve">estabelece as diretrizes básicas para análise e comprovação de propriedades funcionais e ou de saúde alegadas em rotulagem de alimentos, a alegação de propriedade funcional é aquela relativa ao papel metabólico ou fisiológico que o nutriente ou não nutriente tem no crescimento, desenvolvimento, manutenção e outras funções normais do organismo humano (BRASIL, </w:t>
      </w:r>
      <w:r w:rsidRPr="001123F1">
        <w:rPr>
          <w:rFonts w:ascii="Arial" w:eastAsia="Times New Roman" w:hAnsi="Arial" w:cs="Arial"/>
          <w:sz w:val="20"/>
          <w:szCs w:val="20"/>
          <w:lang w:eastAsia="pt-BR"/>
        </w:rPr>
        <w:t>1999).</w:t>
      </w:r>
    </w:p>
    <w:p w:rsidR="00C80299" w:rsidRPr="0014168C" w:rsidRDefault="00C80299" w:rsidP="00C80299">
      <w:pPr>
        <w:spacing w:after="0" w:line="480" w:lineRule="auto"/>
        <w:ind w:firstLine="709"/>
        <w:jc w:val="both"/>
        <w:rPr>
          <w:rFonts w:ascii="Arial" w:eastAsia="Times New Roman" w:hAnsi="Arial" w:cs="Arial"/>
          <w:sz w:val="20"/>
          <w:szCs w:val="20"/>
          <w:lang w:eastAsia="pt-BR"/>
        </w:rPr>
      </w:pPr>
      <w:r w:rsidRPr="0014168C">
        <w:rPr>
          <w:rFonts w:ascii="Arial" w:eastAsia="Times New Roman" w:hAnsi="Arial" w:cs="Arial"/>
          <w:sz w:val="20"/>
          <w:szCs w:val="20"/>
          <w:lang w:eastAsia="pt-BR"/>
        </w:rPr>
        <w:t xml:space="preserve">Visto que o vinagre tem sido alvo de pesquisas que o caracterizam como um alimento funcional, devido principalmente a sua ação antioxidante, este artigo tem como objetivo reunir e discutir estudos que comprovam a ação benéfica </w:t>
      </w:r>
      <w:r>
        <w:rPr>
          <w:rFonts w:ascii="Arial" w:eastAsia="Times New Roman" w:hAnsi="Arial" w:cs="Arial"/>
          <w:sz w:val="20"/>
          <w:szCs w:val="20"/>
          <w:lang w:eastAsia="pt-BR"/>
        </w:rPr>
        <w:t xml:space="preserve">do vinagre </w:t>
      </w:r>
      <w:r w:rsidRPr="0014168C">
        <w:rPr>
          <w:rFonts w:ascii="Arial" w:eastAsia="Times New Roman" w:hAnsi="Arial" w:cs="Arial"/>
          <w:sz w:val="20"/>
          <w:szCs w:val="20"/>
          <w:lang w:eastAsia="pt-BR"/>
        </w:rPr>
        <w:t>para a saúde humana.</w:t>
      </w:r>
    </w:p>
    <w:p w:rsidR="00C80299" w:rsidRDefault="00C80299" w:rsidP="00C80299">
      <w:pPr>
        <w:spacing w:after="0" w:line="480" w:lineRule="auto"/>
        <w:ind w:firstLine="709"/>
        <w:jc w:val="both"/>
        <w:rPr>
          <w:rFonts w:ascii="Arial" w:eastAsia="Times New Roman" w:hAnsi="Arial" w:cs="Arial"/>
          <w:sz w:val="20"/>
          <w:szCs w:val="20"/>
          <w:lang w:eastAsia="pt-BR"/>
        </w:rPr>
      </w:pPr>
    </w:p>
    <w:p w:rsidR="00FC3EEE" w:rsidRPr="0014168C" w:rsidRDefault="00FC3EEE" w:rsidP="00C80299">
      <w:pPr>
        <w:spacing w:after="0" w:line="480" w:lineRule="auto"/>
        <w:ind w:firstLine="709"/>
        <w:jc w:val="both"/>
        <w:rPr>
          <w:rFonts w:ascii="Arial" w:eastAsia="Times New Roman" w:hAnsi="Arial" w:cs="Arial"/>
          <w:sz w:val="20"/>
          <w:szCs w:val="20"/>
          <w:lang w:eastAsia="pt-BR"/>
        </w:rPr>
      </w:pPr>
    </w:p>
    <w:p w:rsidR="00C80299" w:rsidRPr="00D81D7C" w:rsidRDefault="00C80299" w:rsidP="00C80299">
      <w:pPr>
        <w:spacing w:after="0" w:line="480" w:lineRule="auto"/>
        <w:jc w:val="both"/>
        <w:rPr>
          <w:rFonts w:ascii="Arial" w:eastAsia="Times New Roman" w:hAnsi="Arial" w:cs="Arial"/>
          <w:b/>
          <w:i/>
          <w:sz w:val="20"/>
          <w:szCs w:val="20"/>
          <w:lang w:eastAsia="pt-BR"/>
        </w:rPr>
      </w:pPr>
      <w:r w:rsidRPr="00D81D7C">
        <w:rPr>
          <w:rFonts w:ascii="Arial" w:eastAsia="Times New Roman" w:hAnsi="Arial" w:cs="Arial"/>
          <w:b/>
          <w:sz w:val="20"/>
          <w:szCs w:val="20"/>
          <w:lang w:eastAsia="pt-BR"/>
        </w:rPr>
        <w:lastRenderedPageBreak/>
        <w:t>2. Propriedades funcionais dos vinagres</w:t>
      </w:r>
    </w:p>
    <w:p w:rsidR="00C80299" w:rsidRDefault="00C80299" w:rsidP="00C80299">
      <w:pPr>
        <w:spacing w:after="0" w:line="480" w:lineRule="auto"/>
        <w:ind w:firstLine="709"/>
        <w:jc w:val="both"/>
        <w:rPr>
          <w:rFonts w:ascii="Arial" w:eastAsia="Times New Roman" w:hAnsi="Arial" w:cs="Arial"/>
          <w:sz w:val="20"/>
          <w:szCs w:val="20"/>
          <w:lang w:eastAsia="pt-BR"/>
        </w:rPr>
      </w:pPr>
      <w:r>
        <w:rPr>
          <w:rFonts w:ascii="Arial" w:eastAsia="Times New Roman" w:hAnsi="Arial" w:cs="Arial"/>
          <w:sz w:val="20"/>
          <w:szCs w:val="20"/>
          <w:lang w:eastAsia="pt-BR"/>
        </w:rPr>
        <w:t>Os compostos fenólicos e antioxidantes presentes em vegetais e bebidas dependem da matéria-prima utilizada e do processamento e envelhecimento, pois a fermentação, por exemplo, pode alterar a natureza química e eficácia de seus constituintes fenólicos (SHAHIDI et al., 2008; CEREZO et al., 2010).Além disso, os vinagres de frutas são considerados superiores em qualidades sensoriais e nutritivas, quando comparadas a outros tipos de vinagres (MARQUES, et al.., 2010.)</w:t>
      </w:r>
    </w:p>
    <w:p w:rsidR="00C80299" w:rsidRPr="0014168C" w:rsidRDefault="00C80299" w:rsidP="00C80299">
      <w:pPr>
        <w:spacing w:after="0" w:line="480" w:lineRule="auto"/>
        <w:ind w:firstLine="708"/>
        <w:jc w:val="both"/>
        <w:rPr>
          <w:rFonts w:ascii="Arial" w:eastAsia="Times New Roman" w:hAnsi="Arial" w:cs="Arial"/>
          <w:sz w:val="20"/>
          <w:szCs w:val="20"/>
          <w:lang w:eastAsia="pt-BR"/>
        </w:rPr>
      </w:pPr>
      <w:r w:rsidRPr="0014168C">
        <w:rPr>
          <w:rFonts w:ascii="Arial" w:eastAsia="Times New Roman" w:hAnsi="Arial" w:cs="Arial"/>
          <w:sz w:val="20"/>
          <w:szCs w:val="20"/>
          <w:lang w:eastAsia="pt-BR"/>
        </w:rPr>
        <w:t>A duração do processo de fermentação dos vinagres brasileiros é bem menor, podendo levar poucas horas e o envelhecimento não é uma prática habitual</w:t>
      </w:r>
      <w:r>
        <w:rPr>
          <w:rFonts w:ascii="Arial" w:eastAsia="Times New Roman" w:hAnsi="Arial" w:cs="Arial"/>
          <w:sz w:val="20"/>
          <w:szCs w:val="20"/>
          <w:lang w:eastAsia="pt-BR"/>
        </w:rPr>
        <w:t xml:space="preserve"> o que caracteriza um produto (vinagre) com características funcionais inferiores</w:t>
      </w:r>
      <w:r w:rsidRPr="0014168C">
        <w:rPr>
          <w:rFonts w:ascii="Arial" w:eastAsia="Times New Roman" w:hAnsi="Arial" w:cs="Arial"/>
          <w:sz w:val="20"/>
          <w:szCs w:val="20"/>
          <w:lang w:eastAsia="pt-BR"/>
        </w:rPr>
        <w:t xml:space="preserve"> (BUDAK et al., 2014).</w:t>
      </w:r>
    </w:p>
    <w:p w:rsidR="00C80299" w:rsidRPr="0014168C" w:rsidRDefault="00C80299" w:rsidP="00C80299">
      <w:pPr>
        <w:spacing w:after="0" w:line="480" w:lineRule="auto"/>
        <w:ind w:firstLine="708"/>
        <w:jc w:val="both"/>
        <w:rPr>
          <w:rFonts w:ascii="Arial" w:eastAsia="Times New Roman" w:hAnsi="Arial" w:cs="Arial"/>
          <w:sz w:val="20"/>
          <w:szCs w:val="20"/>
          <w:lang w:eastAsia="pt-BR"/>
        </w:rPr>
      </w:pPr>
      <w:r>
        <w:rPr>
          <w:rFonts w:ascii="Arial" w:eastAsia="Times New Roman" w:hAnsi="Arial" w:cs="Arial"/>
          <w:sz w:val="20"/>
          <w:szCs w:val="20"/>
          <w:lang w:eastAsia="pt-BR"/>
        </w:rPr>
        <w:t>Muitos</w:t>
      </w:r>
      <w:r w:rsidR="001123F1">
        <w:rPr>
          <w:rFonts w:ascii="Arial" w:eastAsia="Times New Roman" w:hAnsi="Arial" w:cs="Arial"/>
          <w:sz w:val="20"/>
          <w:szCs w:val="20"/>
          <w:lang w:eastAsia="pt-BR"/>
        </w:rPr>
        <w:t xml:space="preserve"> </w:t>
      </w:r>
      <w:r w:rsidRPr="0014168C">
        <w:rPr>
          <w:rFonts w:ascii="Arial" w:eastAsia="Times New Roman" w:hAnsi="Arial" w:cs="Arial"/>
          <w:sz w:val="20"/>
          <w:szCs w:val="20"/>
          <w:lang w:eastAsia="pt-BR"/>
        </w:rPr>
        <w:t xml:space="preserve">estudos alegam propriedades funcionais </w:t>
      </w:r>
      <w:r>
        <w:rPr>
          <w:rFonts w:ascii="Arial" w:eastAsia="Times New Roman" w:hAnsi="Arial" w:cs="Arial"/>
          <w:sz w:val="20"/>
          <w:szCs w:val="20"/>
          <w:lang w:eastAsia="pt-BR"/>
        </w:rPr>
        <w:t>para os</w:t>
      </w:r>
      <w:r w:rsidRPr="0014168C">
        <w:rPr>
          <w:rFonts w:ascii="Arial" w:eastAsia="Times New Roman" w:hAnsi="Arial" w:cs="Arial"/>
          <w:sz w:val="20"/>
          <w:szCs w:val="20"/>
          <w:lang w:eastAsia="pt-BR"/>
        </w:rPr>
        <w:t xml:space="preserve"> vinagres </w:t>
      </w:r>
      <w:r>
        <w:rPr>
          <w:rFonts w:ascii="Arial" w:eastAsia="Times New Roman" w:hAnsi="Arial" w:cs="Arial"/>
          <w:sz w:val="20"/>
          <w:szCs w:val="20"/>
          <w:lang w:eastAsia="pt-BR"/>
        </w:rPr>
        <w:t xml:space="preserve">de arroz integral, </w:t>
      </w:r>
      <w:r w:rsidRPr="0014168C">
        <w:rPr>
          <w:rFonts w:ascii="Arial" w:eastAsia="Times New Roman" w:hAnsi="Arial" w:cs="Arial"/>
          <w:sz w:val="20"/>
          <w:szCs w:val="20"/>
          <w:lang w:eastAsia="pt-BR"/>
        </w:rPr>
        <w:t xml:space="preserve">o </w:t>
      </w:r>
      <w:r w:rsidRPr="0014168C">
        <w:rPr>
          <w:rFonts w:ascii="Arial" w:eastAsia="Times New Roman" w:hAnsi="Arial" w:cs="Arial"/>
          <w:i/>
          <w:sz w:val="20"/>
          <w:szCs w:val="20"/>
          <w:lang w:eastAsia="pt-BR"/>
        </w:rPr>
        <w:t>kurosu</w:t>
      </w:r>
      <w:r w:rsidRPr="0014168C">
        <w:rPr>
          <w:rFonts w:ascii="Arial" w:eastAsia="Times New Roman" w:hAnsi="Arial" w:cs="Arial"/>
          <w:sz w:val="20"/>
          <w:szCs w:val="20"/>
          <w:lang w:eastAsia="pt-BR"/>
        </w:rPr>
        <w:t>, tradicional vinagre japonês, um dos vinagres tradicionais mais comuns no Japão, com elevada concentração de aminoácidos e ácidos orgânicos se comparado com outros vinagres</w:t>
      </w:r>
      <w:r>
        <w:rPr>
          <w:rFonts w:ascii="Arial" w:eastAsia="Times New Roman" w:hAnsi="Arial" w:cs="Arial"/>
          <w:sz w:val="20"/>
          <w:szCs w:val="20"/>
          <w:lang w:eastAsia="pt-BR"/>
        </w:rPr>
        <w:t xml:space="preserve">. O </w:t>
      </w:r>
      <w:r w:rsidRPr="00666BA3">
        <w:rPr>
          <w:rFonts w:ascii="Arial" w:eastAsia="Times New Roman" w:hAnsi="Arial" w:cs="Arial"/>
          <w:i/>
          <w:sz w:val="20"/>
          <w:szCs w:val="20"/>
          <w:lang w:eastAsia="pt-BR"/>
        </w:rPr>
        <w:t>kurozu</w:t>
      </w:r>
      <w:r>
        <w:rPr>
          <w:rFonts w:ascii="Arial" w:eastAsia="Times New Roman" w:hAnsi="Arial" w:cs="Arial"/>
          <w:sz w:val="20"/>
          <w:szCs w:val="20"/>
          <w:lang w:eastAsia="pt-BR"/>
        </w:rPr>
        <w:t xml:space="preserve"> é </w:t>
      </w:r>
      <w:r w:rsidRPr="0014168C">
        <w:rPr>
          <w:rFonts w:ascii="Arial" w:eastAsia="Times New Roman" w:hAnsi="Arial" w:cs="Arial"/>
          <w:sz w:val="20"/>
          <w:szCs w:val="20"/>
          <w:lang w:eastAsia="pt-BR"/>
        </w:rPr>
        <w:t>utilizado no Japão como uma bebida saudável para aliviar hipertensão, prevenir o câncer e melhorar</w:t>
      </w:r>
      <w:r w:rsidR="001123F1">
        <w:rPr>
          <w:rFonts w:ascii="Arial" w:eastAsia="Times New Roman" w:hAnsi="Arial" w:cs="Arial"/>
          <w:sz w:val="20"/>
          <w:szCs w:val="20"/>
          <w:lang w:eastAsia="pt-BR"/>
        </w:rPr>
        <w:t xml:space="preserve"> </w:t>
      </w:r>
      <w:r w:rsidRPr="0014168C">
        <w:rPr>
          <w:rFonts w:ascii="Arial" w:eastAsia="Times New Roman" w:hAnsi="Arial" w:cs="Arial"/>
          <w:sz w:val="20"/>
          <w:szCs w:val="20"/>
          <w:lang w:eastAsia="pt-BR"/>
        </w:rPr>
        <w:t xml:space="preserve">os sintomas das alergias. Muitos destes efeitos têm sido mostrados em estudos científicos (SHIMOJI et al., </w:t>
      </w:r>
      <w:r w:rsidRPr="001123F1">
        <w:rPr>
          <w:rFonts w:ascii="Arial" w:eastAsia="Times New Roman" w:hAnsi="Arial" w:cs="Arial"/>
          <w:sz w:val="20"/>
          <w:szCs w:val="20"/>
          <w:lang w:eastAsia="pt-BR"/>
        </w:rPr>
        <w:t>2002;</w:t>
      </w:r>
      <w:r w:rsidR="001123F1">
        <w:rPr>
          <w:rFonts w:ascii="Arial" w:eastAsia="Times New Roman" w:hAnsi="Arial" w:cs="Arial"/>
          <w:sz w:val="20"/>
          <w:szCs w:val="20"/>
          <w:lang w:eastAsia="pt-BR"/>
        </w:rPr>
        <w:t xml:space="preserve"> </w:t>
      </w:r>
      <w:r w:rsidRPr="001123F1">
        <w:rPr>
          <w:rFonts w:ascii="Arial" w:eastAsia="Times New Roman" w:hAnsi="Arial" w:cs="Arial"/>
          <w:sz w:val="20"/>
          <w:szCs w:val="20"/>
          <w:lang w:eastAsia="pt-BR"/>
        </w:rPr>
        <w:t>FUKUYAMA</w:t>
      </w:r>
      <w:r>
        <w:rPr>
          <w:rFonts w:ascii="Arial" w:eastAsia="Times New Roman" w:hAnsi="Arial" w:cs="Arial"/>
          <w:sz w:val="20"/>
          <w:szCs w:val="20"/>
          <w:lang w:eastAsia="pt-BR"/>
        </w:rPr>
        <w:t xml:space="preserve"> et al., 2007 </w:t>
      </w:r>
      <w:r w:rsidRPr="0014168C">
        <w:rPr>
          <w:rFonts w:ascii="Arial" w:eastAsia="Times New Roman" w:hAnsi="Arial" w:cs="Arial"/>
          <w:sz w:val="20"/>
          <w:szCs w:val="20"/>
          <w:lang w:eastAsia="pt-BR"/>
        </w:rPr>
        <w:t>; HASHIMOTO et al., 2013</w:t>
      </w:r>
      <w:r>
        <w:rPr>
          <w:rFonts w:ascii="Arial" w:eastAsia="Times New Roman" w:hAnsi="Arial" w:cs="Arial"/>
          <w:sz w:val="20"/>
          <w:szCs w:val="20"/>
          <w:lang w:eastAsia="pt-BR"/>
        </w:rPr>
        <w:t>; MIYOSHI et al., 2014</w:t>
      </w:r>
      <w:r w:rsidRPr="0014168C">
        <w:rPr>
          <w:rFonts w:ascii="Arial" w:eastAsia="Times New Roman" w:hAnsi="Arial" w:cs="Arial"/>
          <w:sz w:val="20"/>
          <w:szCs w:val="20"/>
          <w:lang w:eastAsia="pt-BR"/>
        </w:rPr>
        <w:t>).</w:t>
      </w:r>
    </w:p>
    <w:p w:rsidR="00C80299" w:rsidRDefault="00C80299" w:rsidP="00C80299">
      <w:pPr>
        <w:spacing w:after="0" w:line="480" w:lineRule="auto"/>
        <w:ind w:firstLine="709"/>
        <w:jc w:val="both"/>
        <w:rPr>
          <w:rFonts w:ascii="Arial" w:eastAsia="Times New Roman" w:hAnsi="Arial" w:cs="Arial"/>
          <w:sz w:val="20"/>
          <w:szCs w:val="20"/>
          <w:lang w:eastAsia="pt-BR"/>
        </w:rPr>
      </w:pPr>
      <w:r>
        <w:rPr>
          <w:rFonts w:ascii="Arial" w:eastAsia="Times New Roman" w:hAnsi="Arial" w:cs="Arial"/>
          <w:sz w:val="20"/>
          <w:szCs w:val="20"/>
          <w:lang w:eastAsia="pt-BR"/>
        </w:rPr>
        <w:t>O</w:t>
      </w:r>
      <w:r w:rsidRPr="0014168C">
        <w:rPr>
          <w:rFonts w:ascii="Arial" w:eastAsia="Times New Roman" w:hAnsi="Arial" w:cs="Arial"/>
          <w:sz w:val="20"/>
          <w:szCs w:val="20"/>
          <w:lang w:eastAsia="pt-BR"/>
        </w:rPr>
        <w:t xml:space="preserve"> vinagre de arroz branco pode ter </w:t>
      </w:r>
      <w:r>
        <w:rPr>
          <w:rFonts w:ascii="Arial" w:eastAsia="Times New Roman" w:hAnsi="Arial" w:cs="Arial"/>
          <w:sz w:val="20"/>
          <w:szCs w:val="20"/>
          <w:lang w:eastAsia="pt-BR"/>
        </w:rPr>
        <w:t>função antiglicêmica (SALBE et al., 2009;</w:t>
      </w:r>
      <w:r w:rsidRPr="0014168C">
        <w:rPr>
          <w:rFonts w:ascii="Arial" w:eastAsia="Times New Roman" w:hAnsi="Arial" w:cs="Arial"/>
          <w:sz w:val="20"/>
          <w:szCs w:val="20"/>
          <w:lang w:eastAsia="pt-BR"/>
        </w:rPr>
        <w:t xml:space="preserve"> GU et al., 2012), o vinagre de arroz integral (</w:t>
      </w:r>
      <w:r w:rsidRPr="0014168C">
        <w:rPr>
          <w:rFonts w:ascii="Arial" w:eastAsia="Times New Roman" w:hAnsi="Arial" w:cs="Arial"/>
          <w:i/>
          <w:sz w:val="20"/>
          <w:szCs w:val="20"/>
          <w:lang w:eastAsia="pt-BR"/>
        </w:rPr>
        <w:t>kurosu</w:t>
      </w:r>
      <w:r w:rsidRPr="0014168C">
        <w:rPr>
          <w:rFonts w:ascii="Arial" w:eastAsia="Times New Roman" w:hAnsi="Arial" w:cs="Arial"/>
          <w:sz w:val="20"/>
          <w:szCs w:val="20"/>
          <w:lang w:eastAsia="pt-BR"/>
        </w:rPr>
        <w:t xml:space="preserve">) tem benefícios frente ao sistema imunitário (HASHIMOTO et al., 2013) e efeito </w:t>
      </w:r>
      <w:r>
        <w:rPr>
          <w:rFonts w:ascii="Arial" w:eastAsia="Times New Roman" w:hAnsi="Arial" w:cs="Arial"/>
          <w:sz w:val="20"/>
          <w:szCs w:val="20"/>
          <w:lang w:eastAsia="pt-BR"/>
        </w:rPr>
        <w:t>antitumoral, por exemplo</w:t>
      </w:r>
      <w:r w:rsidRPr="0014168C">
        <w:rPr>
          <w:rFonts w:ascii="Arial" w:eastAsia="Times New Roman" w:hAnsi="Arial" w:cs="Arial"/>
          <w:sz w:val="20"/>
          <w:szCs w:val="20"/>
          <w:lang w:eastAsia="pt-BR"/>
        </w:rPr>
        <w:t xml:space="preserve"> (</w:t>
      </w:r>
      <w:r>
        <w:rPr>
          <w:rFonts w:ascii="Arial" w:eastAsia="Times New Roman" w:hAnsi="Arial" w:cs="Arial"/>
          <w:sz w:val="20"/>
          <w:szCs w:val="20"/>
          <w:lang w:eastAsia="pt-BR"/>
        </w:rPr>
        <w:t xml:space="preserve">FUKUYAMA et al., 2007 </w:t>
      </w:r>
      <w:r w:rsidRPr="0014168C">
        <w:rPr>
          <w:rFonts w:ascii="Arial" w:eastAsia="Times New Roman" w:hAnsi="Arial" w:cs="Arial"/>
          <w:sz w:val="20"/>
          <w:szCs w:val="20"/>
          <w:lang w:eastAsia="pt-BR"/>
        </w:rPr>
        <w:t>).</w:t>
      </w:r>
    </w:p>
    <w:p w:rsidR="00C80299" w:rsidRPr="0014168C" w:rsidRDefault="00C80299" w:rsidP="00C80299">
      <w:pPr>
        <w:spacing w:after="0" w:line="480" w:lineRule="auto"/>
        <w:ind w:firstLine="708"/>
        <w:jc w:val="both"/>
        <w:rPr>
          <w:rFonts w:ascii="Arial" w:eastAsia="Times New Roman" w:hAnsi="Arial" w:cs="Arial"/>
          <w:sz w:val="20"/>
          <w:szCs w:val="20"/>
          <w:lang w:eastAsia="pt-BR"/>
        </w:rPr>
      </w:pPr>
      <w:r w:rsidRPr="0014168C">
        <w:rPr>
          <w:rFonts w:ascii="Arial" w:eastAsia="Times New Roman" w:hAnsi="Arial" w:cs="Arial"/>
          <w:sz w:val="20"/>
          <w:szCs w:val="20"/>
          <w:lang w:eastAsia="pt-BR"/>
        </w:rPr>
        <w:t>GU</w:t>
      </w:r>
      <w:r>
        <w:rPr>
          <w:rFonts w:ascii="Arial" w:eastAsia="Times New Roman" w:hAnsi="Arial" w:cs="Arial"/>
          <w:sz w:val="20"/>
          <w:szCs w:val="20"/>
          <w:lang w:eastAsia="pt-BR"/>
        </w:rPr>
        <w:t xml:space="preserve"> </w:t>
      </w:r>
      <w:r w:rsidRPr="0014168C">
        <w:rPr>
          <w:rFonts w:ascii="Arial" w:eastAsia="Times New Roman" w:hAnsi="Arial" w:cs="Arial"/>
          <w:sz w:val="20"/>
          <w:szCs w:val="20"/>
          <w:lang w:eastAsia="pt-BR"/>
        </w:rPr>
        <w:t>et al. (2012) constataram que o consumo de vinagre de arroz branco chinês auxiliou no controle da glicose no sangue; FAN et al. (2011) obtiveram resultados semelhantes, verificando-se atividade inibidora de α-glicosidase, que pode ser útil para os diabéticos. Demais estudos constataram benefícios frente ao sistema imunitário (HASHIMOTO</w:t>
      </w:r>
      <w:r w:rsidR="001123F1">
        <w:rPr>
          <w:rFonts w:ascii="Arial" w:eastAsia="Times New Roman" w:hAnsi="Arial" w:cs="Arial"/>
          <w:sz w:val="20"/>
          <w:szCs w:val="20"/>
          <w:lang w:eastAsia="pt-BR"/>
        </w:rPr>
        <w:t xml:space="preserve"> </w:t>
      </w:r>
      <w:r w:rsidRPr="0014168C">
        <w:rPr>
          <w:rFonts w:ascii="Arial" w:eastAsia="Times New Roman" w:hAnsi="Arial" w:cs="Arial"/>
          <w:sz w:val="20"/>
          <w:szCs w:val="20"/>
          <w:lang w:eastAsia="pt-BR"/>
        </w:rPr>
        <w:t>et al., 2013) e efeito anti-hipertensivo (KONDO et al., 2001).</w:t>
      </w:r>
    </w:p>
    <w:p w:rsidR="00C80299" w:rsidRPr="0014168C" w:rsidRDefault="00C80299" w:rsidP="00C80299">
      <w:pPr>
        <w:spacing w:after="0" w:line="480" w:lineRule="auto"/>
        <w:ind w:firstLine="708"/>
        <w:jc w:val="both"/>
        <w:rPr>
          <w:rFonts w:ascii="Arial" w:eastAsia="Times New Roman" w:hAnsi="Arial" w:cs="Arial"/>
          <w:sz w:val="20"/>
          <w:szCs w:val="20"/>
          <w:lang w:eastAsia="pt-BR"/>
        </w:rPr>
      </w:pPr>
      <w:r>
        <w:rPr>
          <w:rFonts w:ascii="Arial" w:eastAsia="Times New Roman" w:hAnsi="Arial" w:cs="Arial"/>
          <w:sz w:val="20"/>
          <w:szCs w:val="20"/>
          <w:lang w:eastAsia="pt-BR"/>
        </w:rPr>
        <w:t>Parte das propriedades funcionais do</w:t>
      </w:r>
      <w:r w:rsidR="001123F1">
        <w:rPr>
          <w:rFonts w:ascii="Arial" w:eastAsia="Times New Roman" w:hAnsi="Arial" w:cs="Arial"/>
          <w:sz w:val="20"/>
          <w:szCs w:val="20"/>
          <w:lang w:eastAsia="pt-BR"/>
        </w:rPr>
        <w:t xml:space="preserve"> </w:t>
      </w:r>
      <w:r w:rsidRPr="0014168C">
        <w:rPr>
          <w:rFonts w:ascii="Arial" w:eastAsia="Times New Roman" w:hAnsi="Arial" w:cs="Arial"/>
          <w:i/>
          <w:sz w:val="20"/>
          <w:szCs w:val="20"/>
          <w:lang w:eastAsia="pt-BR"/>
        </w:rPr>
        <w:t>kurosu</w:t>
      </w:r>
      <w:r w:rsidR="001123F1">
        <w:rPr>
          <w:rFonts w:ascii="Arial" w:eastAsia="Times New Roman" w:hAnsi="Arial" w:cs="Arial"/>
          <w:i/>
          <w:sz w:val="20"/>
          <w:szCs w:val="20"/>
          <w:lang w:eastAsia="pt-BR"/>
        </w:rPr>
        <w:t xml:space="preserve"> </w:t>
      </w:r>
      <w:r>
        <w:rPr>
          <w:rFonts w:ascii="Arial" w:eastAsia="Times New Roman" w:hAnsi="Arial" w:cs="Arial"/>
          <w:sz w:val="20"/>
          <w:szCs w:val="20"/>
          <w:lang w:eastAsia="pt-BR"/>
        </w:rPr>
        <w:t>pode ser explicado pelo processo de produção, o qu</w:t>
      </w:r>
      <w:r w:rsidR="001123F1">
        <w:rPr>
          <w:rFonts w:ascii="Arial" w:eastAsia="Times New Roman" w:hAnsi="Arial" w:cs="Arial"/>
          <w:sz w:val="20"/>
          <w:szCs w:val="20"/>
          <w:lang w:eastAsia="pt-BR"/>
        </w:rPr>
        <w:t>a</w:t>
      </w:r>
      <w:r>
        <w:rPr>
          <w:rFonts w:ascii="Arial" w:eastAsia="Times New Roman" w:hAnsi="Arial" w:cs="Arial"/>
          <w:sz w:val="20"/>
          <w:szCs w:val="20"/>
          <w:lang w:eastAsia="pt-BR"/>
        </w:rPr>
        <w:t>l é feito</w:t>
      </w:r>
      <w:r w:rsidRPr="0014168C">
        <w:rPr>
          <w:rFonts w:ascii="Arial" w:eastAsia="Times New Roman" w:hAnsi="Arial" w:cs="Arial"/>
          <w:sz w:val="20"/>
          <w:szCs w:val="20"/>
          <w:lang w:eastAsia="pt-BR"/>
        </w:rPr>
        <w:t xml:space="preserve"> utilizando-se o processo lento ou estático </w:t>
      </w:r>
      <w:r w:rsidR="001123F1">
        <w:rPr>
          <w:rFonts w:ascii="Arial" w:eastAsia="Times New Roman" w:hAnsi="Arial" w:cs="Arial"/>
          <w:sz w:val="20"/>
          <w:szCs w:val="20"/>
          <w:lang w:eastAsia="pt-BR"/>
        </w:rPr>
        <w:t>(</w:t>
      </w:r>
      <w:r w:rsidRPr="0014168C">
        <w:rPr>
          <w:rFonts w:ascii="Arial" w:eastAsia="Times New Roman" w:hAnsi="Arial" w:cs="Arial"/>
          <w:sz w:val="20"/>
          <w:szCs w:val="20"/>
          <w:lang w:eastAsia="pt-BR"/>
        </w:rPr>
        <w:t>MUROOKA et al, 2009).</w:t>
      </w:r>
      <w:r w:rsidR="001123F1">
        <w:rPr>
          <w:rFonts w:ascii="Arial" w:eastAsia="Times New Roman" w:hAnsi="Arial" w:cs="Arial"/>
          <w:sz w:val="20"/>
          <w:szCs w:val="20"/>
          <w:lang w:eastAsia="pt-BR"/>
        </w:rPr>
        <w:t xml:space="preserve"> </w:t>
      </w:r>
      <w:r w:rsidRPr="0014168C">
        <w:rPr>
          <w:rFonts w:ascii="Arial" w:eastAsia="Times New Roman" w:hAnsi="Arial" w:cs="Arial"/>
          <w:sz w:val="20"/>
          <w:szCs w:val="20"/>
          <w:lang w:eastAsia="pt-BR"/>
        </w:rPr>
        <w:t>Industrialmente esse processo não é utilizado, sendo que nas produções brasileiras utiliza-se, na sua grande maioria, o processo submerso (BUDAK et al., 2014).O processo de fermentação tem duração de 6 meses, seguido por um</w:t>
      </w:r>
      <w:r>
        <w:rPr>
          <w:rFonts w:ascii="Arial" w:eastAsia="Times New Roman" w:hAnsi="Arial" w:cs="Arial"/>
          <w:sz w:val="20"/>
          <w:szCs w:val="20"/>
          <w:lang w:eastAsia="pt-BR"/>
        </w:rPr>
        <w:t xml:space="preserve"> </w:t>
      </w:r>
      <w:r w:rsidRPr="0014168C">
        <w:rPr>
          <w:rFonts w:ascii="Arial" w:eastAsia="Times New Roman" w:hAnsi="Arial" w:cs="Arial"/>
          <w:sz w:val="20"/>
          <w:szCs w:val="20"/>
          <w:lang w:eastAsia="pt-BR"/>
        </w:rPr>
        <w:t>ano, no mínimo, de envelhecimento. Durante este processo, a maioria dos microrganismos associados à fermentação perde a atividade, sendo esperada</w:t>
      </w:r>
      <w:r>
        <w:rPr>
          <w:rFonts w:ascii="Arial" w:eastAsia="Times New Roman" w:hAnsi="Arial" w:cs="Arial"/>
          <w:sz w:val="20"/>
          <w:szCs w:val="20"/>
          <w:lang w:eastAsia="pt-BR"/>
        </w:rPr>
        <w:t xml:space="preserve"> </w:t>
      </w:r>
      <w:r w:rsidRPr="0014168C">
        <w:rPr>
          <w:rFonts w:ascii="Arial" w:eastAsia="Times New Roman" w:hAnsi="Arial" w:cs="Arial"/>
          <w:sz w:val="20"/>
          <w:szCs w:val="20"/>
          <w:lang w:eastAsia="pt-BR"/>
        </w:rPr>
        <w:t>a presença de componentes microbianos responsáveis por algumas das propriedades funcionais do vinagre (HASHIMOTO et al., 2013).</w:t>
      </w:r>
    </w:p>
    <w:p w:rsidR="00C80299" w:rsidRDefault="00C80299" w:rsidP="00C80299">
      <w:pPr>
        <w:spacing w:after="0" w:line="480" w:lineRule="auto"/>
        <w:ind w:firstLine="709"/>
        <w:jc w:val="both"/>
        <w:rPr>
          <w:rFonts w:ascii="Arial" w:eastAsia="Times New Roman" w:hAnsi="Arial" w:cs="Arial"/>
          <w:sz w:val="20"/>
          <w:szCs w:val="20"/>
          <w:lang w:eastAsia="pt-BR"/>
        </w:rPr>
      </w:pPr>
      <w:r>
        <w:rPr>
          <w:rFonts w:ascii="Arial" w:eastAsia="Times New Roman" w:hAnsi="Arial" w:cs="Arial"/>
          <w:sz w:val="20"/>
          <w:szCs w:val="20"/>
          <w:lang w:eastAsia="pt-BR"/>
        </w:rPr>
        <w:lastRenderedPageBreak/>
        <w:t>Além do vinagre de arroz, os vinagres das demais matérias-primas</w:t>
      </w:r>
      <w:r w:rsidR="001123F1">
        <w:rPr>
          <w:rFonts w:ascii="Arial" w:eastAsia="Times New Roman" w:hAnsi="Arial" w:cs="Arial"/>
          <w:sz w:val="20"/>
          <w:szCs w:val="20"/>
          <w:lang w:eastAsia="pt-BR"/>
        </w:rPr>
        <w:t xml:space="preserve"> </w:t>
      </w:r>
      <w:r>
        <w:rPr>
          <w:rFonts w:ascii="Arial" w:eastAsia="Times New Roman" w:hAnsi="Arial" w:cs="Arial"/>
          <w:sz w:val="20"/>
          <w:szCs w:val="20"/>
          <w:lang w:eastAsia="pt-BR"/>
        </w:rPr>
        <w:t xml:space="preserve">também são destaque em propriedades funcionais, tais como o de </w:t>
      </w:r>
      <w:r w:rsidRPr="006039A1">
        <w:rPr>
          <w:rFonts w:ascii="Arial" w:eastAsia="Times New Roman" w:hAnsi="Arial" w:cs="Arial"/>
          <w:sz w:val="20"/>
          <w:szCs w:val="20"/>
          <w:lang w:eastAsia="pt-BR"/>
        </w:rPr>
        <w:t>vinagre de vinho xerez com diferentes frutas (laranja, limão, morango, uva e limão)</w:t>
      </w:r>
      <w:r>
        <w:rPr>
          <w:rFonts w:ascii="Arial" w:eastAsia="Times New Roman" w:hAnsi="Arial" w:cs="Arial"/>
          <w:sz w:val="20"/>
          <w:szCs w:val="20"/>
          <w:lang w:eastAsia="pt-BR"/>
        </w:rPr>
        <w:t xml:space="preserve"> (BASTANTE et al., 2010); o vinagre de maçã com potencialidades na prevenção de tumores (ABE et al., 2007), na redução do colesterol e do nível de triglicerídeos (BUDAK et al., 2011); o vinagre feito a partir de extratos de ginseng com efeito antiglicêmico e antidiabético (LIM et al, 2009); o vinagre de romã, sendo classificado como um condimento funcional devido aos compostos fenólicos e atividade antioxidante com potencial na redução do acúmulo da gordura visceral (ORDOUDI et al., 2014;</w:t>
      </w:r>
      <w:r w:rsidR="00FC3EEE">
        <w:rPr>
          <w:rFonts w:ascii="Arial" w:eastAsia="Times New Roman" w:hAnsi="Arial" w:cs="Arial"/>
          <w:sz w:val="20"/>
          <w:szCs w:val="20"/>
          <w:lang w:eastAsia="pt-BR"/>
        </w:rPr>
        <w:t xml:space="preserve"> </w:t>
      </w:r>
      <w:r>
        <w:rPr>
          <w:rFonts w:ascii="Arial" w:eastAsia="Times New Roman" w:hAnsi="Arial" w:cs="Arial"/>
          <w:sz w:val="20"/>
          <w:szCs w:val="20"/>
          <w:lang w:eastAsia="pt-BR"/>
        </w:rPr>
        <w:t>PARK et al., 2014); no vinagre indiano de jujuba (</w:t>
      </w:r>
      <w:r w:rsidRPr="00F661C8">
        <w:rPr>
          <w:rFonts w:ascii="Arial" w:hAnsi="Arial" w:cs="Arial"/>
          <w:i/>
          <w:sz w:val="20"/>
          <w:szCs w:val="20"/>
        </w:rPr>
        <w:t>zizyphus mauritiana)</w:t>
      </w:r>
      <w:r>
        <w:rPr>
          <w:rFonts w:ascii="Arial" w:eastAsia="Times New Roman" w:hAnsi="Arial" w:cs="Arial"/>
          <w:sz w:val="20"/>
          <w:szCs w:val="20"/>
          <w:lang w:eastAsia="pt-BR"/>
        </w:rPr>
        <w:t xml:space="preserve"> - uma fruta indiana pouco aproveitada</w:t>
      </w:r>
      <w:r w:rsidR="001123F1">
        <w:rPr>
          <w:rFonts w:ascii="Arial" w:eastAsia="Times New Roman" w:hAnsi="Arial" w:cs="Arial"/>
          <w:sz w:val="20"/>
          <w:szCs w:val="20"/>
          <w:lang w:eastAsia="pt-BR"/>
        </w:rPr>
        <w:t xml:space="preserve"> - </w:t>
      </w:r>
      <w:r>
        <w:rPr>
          <w:rFonts w:ascii="Arial" w:eastAsia="Times New Roman" w:hAnsi="Arial" w:cs="Arial"/>
          <w:sz w:val="20"/>
          <w:szCs w:val="20"/>
          <w:lang w:eastAsia="pt-BR"/>
        </w:rPr>
        <w:t>os autores constataram a alta atividade antioxidante do fermentado, podendo ser definido como um vinagre f</w:t>
      </w:r>
      <w:r w:rsidR="001123F1">
        <w:rPr>
          <w:rFonts w:ascii="Arial" w:eastAsia="Times New Roman" w:hAnsi="Arial" w:cs="Arial"/>
          <w:sz w:val="20"/>
          <w:szCs w:val="20"/>
          <w:lang w:eastAsia="pt-BR"/>
        </w:rPr>
        <w:t>uncional (VITHLANI &amp;</w:t>
      </w:r>
      <w:r>
        <w:rPr>
          <w:rFonts w:ascii="Arial" w:eastAsia="Times New Roman" w:hAnsi="Arial" w:cs="Arial"/>
          <w:sz w:val="20"/>
          <w:szCs w:val="20"/>
          <w:lang w:eastAsia="pt-BR"/>
        </w:rPr>
        <w:t xml:space="preserve"> PATEL, 2010); e, de um modo geral, SALBE et al. (2009), quantificou os efeitos do vinagre sobre a regulação da glicose humana e os possíveis mecanismos de ação.</w:t>
      </w:r>
    </w:p>
    <w:p w:rsidR="00C80299" w:rsidRPr="0014168C" w:rsidRDefault="00C80299" w:rsidP="00C80299">
      <w:pPr>
        <w:spacing w:after="0" w:line="480" w:lineRule="auto"/>
        <w:ind w:firstLine="708"/>
        <w:jc w:val="both"/>
        <w:rPr>
          <w:rFonts w:ascii="Arial" w:eastAsia="Times New Roman" w:hAnsi="Arial" w:cs="Arial"/>
          <w:sz w:val="20"/>
          <w:szCs w:val="20"/>
          <w:lang w:eastAsia="pt-BR"/>
        </w:rPr>
      </w:pPr>
    </w:p>
    <w:p w:rsidR="00C80299" w:rsidRPr="00727E05" w:rsidRDefault="00C80299" w:rsidP="00C80299">
      <w:pPr>
        <w:spacing w:after="0" w:line="480" w:lineRule="auto"/>
        <w:jc w:val="both"/>
        <w:rPr>
          <w:rFonts w:ascii="Arial" w:eastAsia="Times New Roman" w:hAnsi="Arial" w:cs="Arial"/>
          <w:b/>
          <w:sz w:val="20"/>
          <w:szCs w:val="20"/>
          <w:lang w:eastAsia="pt-BR"/>
        </w:rPr>
      </w:pPr>
      <w:r w:rsidRPr="00727E05">
        <w:rPr>
          <w:rFonts w:ascii="Arial" w:eastAsia="Times New Roman" w:hAnsi="Arial" w:cs="Arial"/>
          <w:b/>
          <w:sz w:val="20"/>
          <w:szCs w:val="20"/>
          <w:lang w:eastAsia="pt-BR"/>
        </w:rPr>
        <w:t>2.1 Ação antioxidante</w:t>
      </w:r>
    </w:p>
    <w:p w:rsidR="00C80299" w:rsidRPr="0014168C" w:rsidRDefault="00C80299" w:rsidP="00C80299">
      <w:pPr>
        <w:spacing w:after="0" w:line="480" w:lineRule="auto"/>
        <w:ind w:firstLine="708"/>
        <w:jc w:val="both"/>
        <w:rPr>
          <w:rFonts w:ascii="Arial" w:eastAsia="Times New Roman" w:hAnsi="Arial" w:cs="Arial"/>
          <w:sz w:val="20"/>
          <w:szCs w:val="20"/>
          <w:lang w:eastAsia="pt-BR"/>
        </w:rPr>
      </w:pPr>
      <w:r w:rsidRPr="0014168C">
        <w:rPr>
          <w:rFonts w:ascii="Arial" w:eastAsia="Times New Roman" w:hAnsi="Arial" w:cs="Arial"/>
          <w:sz w:val="20"/>
          <w:szCs w:val="20"/>
          <w:lang w:eastAsia="pt-BR"/>
        </w:rPr>
        <w:t>Antioxidantes podem ser definidos como moléculas estáveis, que podemdoar elétrons para os radicais livres e assim neutralizá-los, reduzindo, desta forma, sua capacidade prejudicial ao corpo humano (HALLIWELL</w:t>
      </w:r>
      <w:r w:rsidRPr="001123F1">
        <w:rPr>
          <w:rFonts w:ascii="Arial" w:eastAsia="Times New Roman" w:hAnsi="Arial" w:cs="Arial"/>
          <w:sz w:val="20"/>
          <w:szCs w:val="20"/>
          <w:lang w:eastAsia="pt-BR"/>
        </w:rPr>
        <w:t>, 1995). Os antioxidantes podem auxiliar a proteger o corpo humano contra danos causados por espécies reativas de oxigênio (HALLIWELL et al., 1995).</w:t>
      </w:r>
    </w:p>
    <w:p w:rsidR="00C80299" w:rsidRPr="0014168C" w:rsidRDefault="00C80299" w:rsidP="00C80299">
      <w:pPr>
        <w:spacing w:after="0" w:line="480" w:lineRule="auto"/>
        <w:ind w:firstLine="708"/>
        <w:jc w:val="both"/>
        <w:rPr>
          <w:rFonts w:ascii="Arial" w:eastAsia="Times New Roman" w:hAnsi="Arial" w:cs="Arial"/>
          <w:sz w:val="20"/>
          <w:szCs w:val="20"/>
          <w:lang w:eastAsia="pt-BR"/>
        </w:rPr>
      </w:pPr>
      <w:r w:rsidRPr="0014168C">
        <w:rPr>
          <w:rFonts w:ascii="Arial" w:eastAsia="Times New Roman" w:hAnsi="Arial" w:cs="Arial"/>
          <w:sz w:val="20"/>
          <w:szCs w:val="20"/>
          <w:lang w:eastAsia="pt-BR"/>
        </w:rPr>
        <w:t>Radicais livres são definidos, de forma geral, como moléculas orgânicas e inorgânicas e os átomos que contêm um ou mais elétrons não pareados, com existência independente (HALLIWELL, 1994). Podem atacar importantes macromoléculas causando dano oxidativo</w:t>
      </w:r>
      <w:r w:rsidR="001123F1">
        <w:rPr>
          <w:rFonts w:ascii="Arial" w:eastAsia="Times New Roman" w:hAnsi="Arial" w:cs="Arial"/>
          <w:sz w:val="20"/>
          <w:szCs w:val="20"/>
          <w:lang w:eastAsia="pt-BR"/>
        </w:rPr>
        <w:t xml:space="preserve"> </w:t>
      </w:r>
      <w:r w:rsidRPr="0014168C">
        <w:rPr>
          <w:rFonts w:ascii="Arial" w:eastAsia="Times New Roman" w:hAnsi="Arial" w:cs="Arial"/>
          <w:sz w:val="20"/>
          <w:szCs w:val="20"/>
          <w:lang w:eastAsia="pt-BR"/>
        </w:rPr>
        <w:t>das células e perturbação da homeostase. O alvo dos radicais livres inclui todos os tipos de moléculas do nosso organismo, porém, as mais prejudicadas são as moléculas de lipídios, ácidos nucleicos e proteínas e, portanto, estão envolvidos com o desenvolvimento de algumas doenças degenerativas (LOBO et al., 2010</w:t>
      </w:r>
      <w:r>
        <w:rPr>
          <w:rFonts w:ascii="Arial" w:eastAsia="Times New Roman" w:hAnsi="Arial" w:cs="Arial"/>
          <w:sz w:val="20"/>
          <w:szCs w:val="20"/>
          <w:lang w:eastAsia="pt-BR"/>
        </w:rPr>
        <w:t>; RAO et al., 2011</w:t>
      </w:r>
      <w:r w:rsidRPr="0014168C">
        <w:rPr>
          <w:rFonts w:ascii="Arial" w:eastAsia="Times New Roman" w:hAnsi="Arial" w:cs="Arial"/>
          <w:sz w:val="20"/>
          <w:szCs w:val="20"/>
          <w:lang w:eastAsia="pt-BR"/>
        </w:rPr>
        <w:t>).</w:t>
      </w:r>
    </w:p>
    <w:p w:rsidR="00C80299" w:rsidRPr="0014168C" w:rsidRDefault="00C80299" w:rsidP="00C80299">
      <w:pPr>
        <w:spacing w:after="0" w:line="480" w:lineRule="auto"/>
        <w:ind w:firstLine="708"/>
        <w:jc w:val="both"/>
        <w:rPr>
          <w:rFonts w:ascii="Arial" w:eastAsia="Times New Roman" w:hAnsi="Arial" w:cs="Arial"/>
          <w:sz w:val="20"/>
          <w:szCs w:val="20"/>
          <w:lang w:eastAsia="pt-BR"/>
        </w:rPr>
      </w:pPr>
      <w:r w:rsidRPr="0014168C">
        <w:rPr>
          <w:rFonts w:ascii="Arial" w:eastAsia="Times New Roman" w:hAnsi="Arial" w:cs="Arial"/>
          <w:sz w:val="20"/>
          <w:szCs w:val="20"/>
          <w:lang w:eastAsia="pt-BR"/>
        </w:rPr>
        <w:t>A fonte pela</w:t>
      </w:r>
      <w:r w:rsidR="001123F1">
        <w:rPr>
          <w:rFonts w:ascii="Arial" w:eastAsia="Times New Roman" w:hAnsi="Arial" w:cs="Arial"/>
          <w:sz w:val="20"/>
          <w:szCs w:val="20"/>
          <w:lang w:eastAsia="pt-BR"/>
        </w:rPr>
        <w:t xml:space="preserve"> </w:t>
      </w:r>
      <w:r w:rsidRPr="0014168C">
        <w:rPr>
          <w:rFonts w:ascii="Arial" w:eastAsia="Times New Roman" w:hAnsi="Arial" w:cs="Arial"/>
          <w:sz w:val="20"/>
          <w:szCs w:val="20"/>
          <w:lang w:eastAsia="pt-BR"/>
        </w:rPr>
        <w:t>qual radicais livres são formados no nosso corpo pode ser endógena ou exógena. As fontes endógenas originam-se de processos biológicos que normalmente ocorrem no organismo, e as fontes exógenas incluem tabaco, poluição do ar, solventes orgânicos, anestésicos, pesticidas e radiações (MACHLIN &amp;BENDICH</w:t>
      </w:r>
      <w:r w:rsidRPr="001123F1">
        <w:rPr>
          <w:rFonts w:ascii="Arial" w:eastAsia="Times New Roman" w:hAnsi="Arial" w:cs="Arial"/>
          <w:sz w:val="20"/>
          <w:szCs w:val="20"/>
          <w:lang w:eastAsia="pt-BR"/>
        </w:rPr>
        <w:t>, 1987; SOARES, 2002).</w:t>
      </w:r>
    </w:p>
    <w:p w:rsidR="00C80299" w:rsidRPr="0014168C" w:rsidRDefault="00C80299" w:rsidP="00C80299">
      <w:pPr>
        <w:spacing w:after="0" w:line="480" w:lineRule="auto"/>
        <w:ind w:firstLine="709"/>
        <w:jc w:val="both"/>
        <w:rPr>
          <w:rFonts w:ascii="Arial" w:eastAsia="Times New Roman" w:hAnsi="Arial" w:cs="Arial"/>
          <w:sz w:val="20"/>
          <w:szCs w:val="20"/>
          <w:lang w:eastAsia="pt-BR"/>
        </w:rPr>
      </w:pPr>
      <w:r w:rsidRPr="0014168C">
        <w:rPr>
          <w:rFonts w:ascii="Arial" w:eastAsia="Times New Roman" w:hAnsi="Arial" w:cs="Arial"/>
          <w:sz w:val="20"/>
          <w:szCs w:val="20"/>
          <w:lang w:eastAsia="pt-BR"/>
        </w:rPr>
        <w:t>Os antioxidantes são um dos compostos com atividade biológica presente nos vinagres, que tem grande habilidad</w:t>
      </w:r>
      <w:r w:rsidR="001123F1">
        <w:rPr>
          <w:rFonts w:ascii="Arial" w:eastAsia="Times New Roman" w:hAnsi="Arial" w:cs="Arial"/>
          <w:sz w:val="20"/>
          <w:szCs w:val="20"/>
          <w:lang w:eastAsia="pt-BR"/>
        </w:rPr>
        <w:t>e de sequestrar radicais livres</w:t>
      </w:r>
      <w:r w:rsidRPr="0014168C">
        <w:rPr>
          <w:rFonts w:ascii="Arial" w:eastAsia="Times New Roman" w:hAnsi="Arial" w:cs="Arial"/>
          <w:sz w:val="20"/>
          <w:szCs w:val="20"/>
          <w:lang w:eastAsia="pt-BR"/>
        </w:rPr>
        <w:t xml:space="preserve"> </w:t>
      </w:r>
      <w:r>
        <w:rPr>
          <w:rFonts w:ascii="Arial" w:eastAsia="Times New Roman" w:hAnsi="Arial" w:cs="Arial"/>
          <w:sz w:val="20"/>
          <w:szCs w:val="20"/>
          <w:lang w:eastAsia="pt-BR"/>
        </w:rPr>
        <w:t>(</w:t>
      </w:r>
      <w:r w:rsidRPr="0014168C">
        <w:rPr>
          <w:rFonts w:ascii="Arial" w:eastAsia="Times New Roman" w:hAnsi="Arial" w:cs="Arial"/>
          <w:sz w:val="20"/>
          <w:szCs w:val="20"/>
          <w:lang w:eastAsia="pt-BR"/>
        </w:rPr>
        <w:t>XU et al., 2007).</w:t>
      </w:r>
    </w:p>
    <w:p w:rsidR="00C80299" w:rsidRDefault="00C80299" w:rsidP="00C80299">
      <w:pPr>
        <w:spacing w:after="0" w:line="480" w:lineRule="auto"/>
        <w:ind w:firstLine="720"/>
        <w:jc w:val="both"/>
        <w:rPr>
          <w:rFonts w:ascii="Arial" w:hAnsi="Arial" w:cs="Arial"/>
          <w:sz w:val="20"/>
          <w:szCs w:val="20"/>
        </w:rPr>
      </w:pPr>
      <w:r>
        <w:rPr>
          <w:rFonts w:ascii="Arial" w:hAnsi="Arial" w:cs="Arial"/>
          <w:sz w:val="20"/>
          <w:szCs w:val="20"/>
        </w:rPr>
        <w:lastRenderedPageBreak/>
        <w:t xml:space="preserve">Em estudo desenvolvido com vinagre de romã, comparou-se o </w:t>
      </w:r>
      <w:r w:rsidR="001123F1">
        <w:rPr>
          <w:rFonts w:ascii="Arial" w:hAnsi="Arial" w:cs="Arial"/>
          <w:sz w:val="20"/>
          <w:szCs w:val="20"/>
        </w:rPr>
        <w:t>conteúdo</w:t>
      </w:r>
      <w:r>
        <w:rPr>
          <w:rFonts w:ascii="Arial" w:hAnsi="Arial" w:cs="Arial"/>
          <w:sz w:val="20"/>
          <w:szCs w:val="20"/>
        </w:rPr>
        <w:t xml:space="preserve"> de polifenóis totais e individual, antocianinas e a atividade antioxidante do vinagre e do suco fresco de romã. Verificou-se que o fermentado alcoólico era dez vezes mais pobre em antocianinas que o fermentado acético, que por sua vez tinha mesma concentração que no suco fresco. Foi possível concluir que este vinagre tem potencial como condimento funcional com base na sua composição em compostos fenólicos e moderada atividade antioxidante (ORDOUDI et al., 2014).</w:t>
      </w:r>
    </w:p>
    <w:p w:rsidR="00C80299" w:rsidRDefault="00C80299" w:rsidP="00C80299">
      <w:pPr>
        <w:spacing w:after="0" w:line="480" w:lineRule="auto"/>
        <w:ind w:firstLine="720"/>
        <w:jc w:val="both"/>
        <w:rPr>
          <w:rFonts w:ascii="Arial" w:hAnsi="Arial" w:cs="Arial"/>
          <w:sz w:val="20"/>
          <w:szCs w:val="20"/>
        </w:rPr>
      </w:pPr>
      <w:r>
        <w:rPr>
          <w:rFonts w:ascii="Arial" w:hAnsi="Arial" w:cs="Arial"/>
          <w:sz w:val="20"/>
          <w:szCs w:val="20"/>
        </w:rPr>
        <w:t>Na Índia, autores produziram um vinagre de jujuba</w:t>
      </w:r>
      <w:r w:rsidR="00FC3EEE">
        <w:rPr>
          <w:rFonts w:ascii="Arial" w:hAnsi="Arial" w:cs="Arial"/>
          <w:sz w:val="20"/>
          <w:szCs w:val="20"/>
        </w:rPr>
        <w:t xml:space="preserve"> </w:t>
      </w:r>
      <w:r>
        <w:rPr>
          <w:rFonts w:ascii="Arial" w:hAnsi="Arial" w:cs="Arial"/>
          <w:sz w:val="20"/>
          <w:szCs w:val="20"/>
        </w:rPr>
        <w:t>(</w:t>
      </w:r>
      <w:r w:rsidRPr="00300BDC">
        <w:rPr>
          <w:rFonts w:ascii="Arial" w:hAnsi="Arial" w:cs="Arial"/>
          <w:i/>
          <w:sz w:val="20"/>
          <w:szCs w:val="20"/>
        </w:rPr>
        <w:t>zizyphus mauritiana)</w:t>
      </w:r>
      <w:r w:rsidR="00FC3EEE">
        <w:rPr>
          <w:rFonts w:ascii="Arial" w:hAnsi="Arial" w:cs="Arial"/>
          <w:i/>
          <w:sz w:val="20"/>
          <w:szCs w:val="20"/>
        </w:rPr>
        <w:t xml:space="preserve"> </w:t>
      </w:r>
      <w:r>
        <w:rPr>
          <w:rFonts w:ascii="Arial" w:hAnsi="Arial" w:cs="Arial"/>
          <w:sz w:val="20"/>
          <w:szCs w:val="20"/>
        </w:rPr>
        <w:t>(fruta tradicional do país) e avaliaram parâmetros físicos (acidez titulável, pH, açúcares totais) e bioquímicos (conteúdo fenólico e atividade antioxidante) do produto. Constataram que o conteúdo fenólico e atividade antioxidante (utilizando os métodos DPPH e ABTS) aumentaram para o fermentado acético se comparado com o suco fresco da fruta. Desta forma, concluíram que este vinagre tem uma quantidade considerável de compostos antioxidantes e atividade antioxidante, podendo ser definido como um vinagre funcional (VITHLANI &amp; PATEL, 2010)</w:t>
      </w:r>
    </w:p>
    <w:p w:rsidR="00C80299" w:rsidRDefault="00C80299" w:rsidP="00C80299">
      <w:pPr>
        <w:spacing w:after="0" w:line="480" w:lineRule="auto"/>
        <w:ind w:firstLine="720"/>
        <w:jc w:val="both"/>
        <w:rPr>
          <w:rFonts w:ascii="Arial" w:hAnsi="Arial" w:cs="Arial"/>
          <w:sz w:val="20"/>
          <w:szCs w:val="20"/>
        </w:rPr>
      </w:pPr>
      <w:r w:rsidRPr="0014168C">
        <w:rPr>
          <w:rFonts w:ascii="Arial" w:hAnsi="Arial" w:cs="Arial"/>
          <w:sz w:val="20"/>
          <w:szCs w:val="20"/>
        </w:rPr>
        <w:t>Em relação a fabricação de vinagre a partir de cereal, estudos no Japão, demonstra</w:t>
      </w:r>
      <w:r>
        <w:rPr>
          <w:rFonts w:ascii="Arial" w:hAnsi="Arial" w:cs="Arial"/>
          <w:sz w:val="20"/>
          <w:szCs w:val="20"/>
        </w:rPr>
        <w:t>ra</w:t>
      </w:r>
      <w:r w:rsidRPr="0014168C">
        <w:rPr>
          <w:rFonts w:ascii="Arial" w:hAnsi="Arial" w:cs="Arial"/>
          <w:sz w:val="20"/>
          <w:szCs w:val="20"/>
        </w:rPr>
        <w:t>m que o vinagre feito a partir do arroz integral (</w:t>
      </w:r>
      <w:r>
        <w:rPr>
          <w:rFonts w:ascii="Arial" w:hAnsi="Arial" w:cs="Arial"/>
          <w:sz w:val="20"/>
          <w:szCs w:val="20"/>
        </w:rPr>
        <w:t>k</w:t>
      </w:r>
      <w:r w:rsidRPr="0094497E">
        <w:rPr>
          <w:rFonts w:ascii="Arial" w:hAnsi="Arial" w:cs="Arial"/>
          <w:i/>
          <w:sz w:val="20"/>
          <w:szCs w:val="20"/>
        </w:rPr>
        <w:t>urosu</w:t>
      </w:r>
      <w:r w:rsidRPr="0014168C">
        <w:rPr>
          <w:rFonts w:ascii="Arial" w:hAnsi="Arial" w:cs="Arial"/>
          <w:sz w:val="20"/>
          <w:szCs w:val="20"/>
        </w:rPr>
        <w:t xml:space="preserve">) possui </w:t>
      </w:r>
      <w:r>
        <w:rPr>
          <w:rFonts w:ascii="Arial" w:hAnsi="Arial" w:cs="Arial"/>
          <w:sz w:val="20"/>
          <w:szCs w:val="20"/>
        </w:rPr>
        <w:t>alta</w:t>
      </w:r>
      <w:r w:rsidR="001123F1">
        <w:rPr>
          <w:rFonts w:ascii="Arial" w:hAnsi="Arial" w:cs="Arial"/>
          <w:sz w:val="20"/>
          <w:szCs w:val="20"/>
        </w:rPr>
        <w:t xml:space="preserve"> </w:t>
      </w:r>
      <w:r w:rsidRPr="0014168C">
        <w:rPr>
          <w:rFonts w:ascii="Arial" w:hAnsi="Arial" w:cs="Arial"/>
          <w:sz w:val="20"/>
          <w:szCs w:val="20"/>
        </w:rPr>
        <w:t>atividade antioxidante, especialmente pelo seu conteúdo fenólico</w:t>
      </w:r>
      <w:r>
        <w:rPr>
          <w:rFonts w:ascii="Arial" w:hAnsi="Arial" w:cs="Arial"/>
          <w:sz w:val="20"/>
          <w:szCs w:val="20"/>
        </w:rPr>
        <w:t xml:space="preserve"> (SHAHIDI et al., 2008)</w:t>
      </w:r>
      <w:r w:rsidRPr="0014168C">
        <w:rPr>
          <w:rFonts w:ascii="Arial" w:hAnsi="Arial" w:cs="Arial"/>
          <w:sz w:val="20"/>
          <w:szCs w:val="20"/>
        </w:rPr>
        <w:t xml:space="preserve">. </w:t>
      </w:r>
      <w:r>
        <w:rPr>
          <w:rFonts w:ascii="Arial" w:hAnsi="Arial" w:cs="Arial"/>
          <w:sz w:val="20"/>
          <w:szCs w:val="20"/>
        </w:rPr>
        <w:t>O</w:t>
      </w:r>
      <w:r w:rsidRPr="00727E05">
        <w:rPr>
          <w:rFonts w:ascii="Arial" w:hAnsi="Arial" w:cs="Arial"/>
          <w:sz w:val="20"/>
          <w:szCs w:val="20"/>
        </w:rPr>
        <w:t xml:space="preserve"> farelo de arroz</w:t>
      </w:r>
      <w:r>
        <w:rPr>
          <w:rFonts w:ascii="Arial" w:hAnsi="Arial" w:cs="Arial"/>
          <w:sz w:val="20"/>
          <w:szCs w:val="20"/>
        </w:rPr>
        <w:t>, constituinte do arroz integral também</w:t>
      </w:r>
      <w:r w:rsidRPr="00727E05">
        <w:rPr>
          <w:rFonts w:ascii="Arial" w:hAnsi="Arial" w:cs="Arial"/>
          <w:sz w:val="20"/>
          <w:szCs w:val="20"/>
        </w:rPr>
        <w:t xml:space="preserve"> apresenta potencial antioxidante e efeitos benéficos para a saúde</w:t>
      </w:r>
      <w:r>
        <w:rPr>
          <w:rFonts w:ascii="Arial" w:hAnsi="Arial" w:cs="Arial"/>
          <w:sz w:val="20"/>
          <w:szCs w:val="20"/>
        </w:rPr>
        <w:t xml:space="preserve"> devido a presença de ácido fítico</w:t>
      </w:r>
      <w:r w:rsidRPr="00727E05">
        <w:rPr>
          <w:rFonts w:ascii="Arial" w:hAnsi="Arial" w:cs="Arial"/>
          <w:sz w:val="20"/>
          <w:szCs w:val="20"/>
        </w:rPr>
        <w:t xml:space="preserve">. </w:t>
      </w:r>
      <w:r>
        <w:rPr>
          <w:rFonts w:ascii="Arial" w:hAnsi="Arial" w:cs="Arial"/>
          <w:sz w:val="20"/>
          <w:szCs w:val="20"/>
        </w:rPr>
        <w:t>Este farelo,</w:t>
      </w:r>
      <w:r w:rsidRPr="00727E05">
        <w:rPr>
          <w:rFonts w:ascii="Arial" w:hAnsi="Arial" w:cs="Arial"/>
          <w:sz w:val="20"/>
          <w:szCs w:val="20"/>
        </w:rPr>
        <w:t xml:space="preserve"> um subproduto da indústria do arroz</w:t>
      </w:r>
      <w:r>
        <w:rPr>
          <w:rFonts w:ascii="Arial" w:hAnsi="Arial" w:cs="Arial"/>
          <w:sz w:val="20"/>
          <w:szCs w:val="20"/>
        </w:rPr>
        <w:t>,é</w:t>
      </w:r>
      <w:r w:rsidRPr="00727E05">
        <w:rPr>
          <w:rFonts w:ascii="Arial" w:hAnsi="Arial" w:cs="Arial"/>
          <w:sz w:val="20"/>
          <w:szCs w:val="20"/>
        </w:rPr>
        <w:t xml:space="preserve"> produzido em grande escala, </w:t>
      </w:r>
      <w:r>
        <w:rPr>
          <w:rFonts w:ascii="Arial" w:hAnsi="Arial" w:cs="Arial"/>
          <w:sz w:val="20"/>
          <w:szCs w:val="20"/>
        </w:rPr>
        <w:t>sendo</w:t>
      </w:r>
      <w:r w:rsidRPr="00727E05">
        <w:rPr>
          <w:rFonts w:ascii="Arial" w:hAnsi="Arial" w:cs="Arial"/>
          <w:sz w:val="20"/>
          <w:szCs w:val="20"/>
        </w:rPr>
        <w:t xml:space="preserve"> constituído por pericarpo, aleurona, e germe, com um teor de ácido fítico por volta de 5,88 ± 0,09%</w:t>
      </w:r>
      <w:r w:rsidR="001123F1">
        <w:rPr>
          <w:rFonts w:ascii="Arial" w:hAnsi="Arial" w:cs="Arial"/>
          <w:sz w:val="20"/>
          <w:szCs w:val="20"/>
        </w:rPr>
        <w:t xml:space="preserve"> </w:t>
      </w:r>
      <w:r w:rsidRPr="00727E05">
        <w:rPr>
          <w:rFonts w:ascii="Arial" w:hAnsi="Arial" w:cs="Arial"/>
          <w:sz w:val="20"/>
          <w:szCs w:val="20"/>
        </w:rPr>
        <w:t>(CANAN et al.</w:t>
      </w:r>
      <w:r>
        <w:rPr>
          <w:rFonts w:ascii="Arial" w:hAnsi="Arial" w:cs="Arial"/>
          <w:sz w:val="20"/>
          <w:szCs w:val="20"/>
        </w:rPr>
        <w:t>,</w:t>
      </w:r>
      <w:r w:rsidRPr="00727E05">
        <w:rPr>
          <w:rFonts w:ascii="Arial" w:hAnsi="Arial" w:cs="Arial"/>
          <w:sz w:val="20"/>
          <w:szCs w:val="20"/>
        </w:rPr>
        <w:t xml:space="preserve"> 2011). </w:t>
      </w:r>
    </w:p>
    <w:p w:rsidR="00C80299" w:rsidRDefault="00C80299" w:rsidP="00C80299">
      <w:pPr>
        <w:spacing w:after="0" w:line="480" w:lineRule="auto"/>
        <w:ind w:firstLine="720"/>
        <w:jc w:val="both"/>
        <w:rPr>
          <w:rFonts w:ascii="Arial" w:hAnsi="Arial" w:cs="Arial"/>
          <w:sz w:val="20"/>
          <w:szCs w:val="20"/>
        </w:rPr>
      </w:pPr>
      <w:r w:rsidRPr="00727E05">
        <w:rPr>
          <w:rFonts w:ascii="Arial" w:hAnsi="Arial" w:cs="Arial"/>
          <w:sz w:val="20"/>
          <w:szCs w:val="20"/>
        </w:rPr>
        <w:t>A atividade antioxidante do ácido fítico está sendo estudada em diversas áreas, como, por exemplo, na conservação de alimentos (STODOLAK et al., 2007; CANAN, 2010), antioxidante de metais (GUPTA et al., 2013), e na saúde humana com atividade anticancerígena (NORAZALINA et al., 2010; NORHAIZAN et al., 2011), no tratamento da diabetes (LEE et al., 2006), cálculo renal (SAW et al., 2007) e</w:t>
      </w:r>
      <w:r>
        <w:rPr>
          <w:rFonts w:ascii="Arial" w:hAnsi="Arial" w:cs="Arial"/>
          <w:sz w:val="20"/>
          <w:szCs w:val="20"/>
        </w:rPr>
        <w:t xml:space="preserve"> doença de Parkinson (XU et al., </w:t>
      </w:r>
      <w:r w:rsidRPr="00727E05">
        <w:rPr>
          <w:rFonts w:ascii="Arial" w:hAnsi="Arial" w:cs="Arial"/>
          <w:sz w:val="20"/>
          <w:szCs w:val="20"/>
        </w:rPr>
        <w:t>200</w:t>
      </w:r>
      <w:r>
        <w:rPr>
          <w:rFonts w:ascii="Arial" w:hAnsi="Arial" w:cs="Arial"/>
          <w:sz w:val="20"/>
          <w:szCs w:val="20"/>
        </w:rPr>
        <w:t>8</w:t>
      </w:r>
      <w:r w:rsidRPr="00727E05">
        <w:rPr>
          <w:rFonts w:ascii="Arial" w:hAnsi="Arial" w:cs="Arial"/>
          <w:sz w:val="20"/>
          <w:szCs w:val="20"/>
        </w:rPr>
        <w:t>).</w:t>
      </w:r>
    </w:p>
    <w:p w:rsidR="00C80299" w:rsidRPr="0042521C" w:rsidRDefault="00C80299" w:rsidP="00C80299">
      <w:pPr>
        <w:spacing w:after="0" w:line="480" w:lineRule="auto"/>
        <w:ind w:firstLine="720"/>
        <w:jc w:val="both"/>
        <w:rPr>
          <w:rFonts w:ascii="Arial" w:hAnsi="Arial" w:cs="Arial"/>
          <w:sz w:val="20"/>
          <w:szCs w:val="20"/>
        </w:rPr>
      </w:pPr>
      <w:r>
        <w:rPr>
          <w:rFonts w:ascii="Arial" w:hAnsi="Arial" w:cs="Arial"/>
          <w:sz w:val="20"/>
          <w:szCs w:val="20"/>
        </w:rPr>
        <w:t xml:space="preserve">No Brasil, estudo realizado para avaliar a atividade antioxidante, </w:t>
      </w:r>
      <w:r w:rsidRPr="0036380A">
        <w:rPr>
          <w:rFonts w:ascii="Arial" w:hAnsi="Arial" w:cs="Arial"/>
          <w:i/>
          <w:sz w:val="20"/>
          <w:szCs w:val="20"/>
        </w:rPr>
        <w:t>in vitro</w:t>
      </w:r>
      <w:r>
        <w:rPr>
          <w:rFonts w:ascii="Arial" w:hAnsi="Arial" w:cs="Arial"/>
          <w:i/>
          <w:sz w:val="20"/>
          <w:szCs w:val="20"/>
        </w:rPr>
        <w:t xml:space="preserve">, </w:t>
      </w:r>
      <w:r>
        <w:rPr>
          <w:rFonts w:ascii="Arial" w:hAnsi="Arial" w:cs="Arial"/>
          <w:sz w:val="20"/>
          <w:szCs w:val="20"/>
        </w:rPr>
        <w:t>e determinar o conteúdo de polifenóis de diferentes tipos de vinagres comercializados na região sul do país, constatou-se que as amostras de vinagre (23 no total) apresentaram grande variação nos parâmetros estudados. Os vinagres avaliados foram o de vinho tinto, vinho branco, agrin tinto, agrin branco, balsâmico, de álcool, de maçã, de arroz e de laranja. O maior destaque para a atividade antioxidante foi para o vinagre balsâmico (VANIN et al., 2012).</w:t>
      </w:r>
    </w:p>
    <w:p w:rsidR="00C80299" w:rsidRPr="00727E05" w:rsidRDefault="00C80299" w:rsidP="00C80299">
      <w:pPr>
        <w:spacing w:after="0" w:line="480" w:lineRule="auto"/>
        <w:jc w:val="both"/>
        <w:rPr>
          <w:rFonts w:ascii="Arial" w:eastAsia="Times New Roman" w:hAnsi="Arial" w:cs="Arial"/>
          <w:b/>
          <w:sz w:val="20"/>
          <w:szCs w:val="20"/>
          <w:lang w:eastAsia="pt-BR"/>
        </w:rPr>
      </w:pPr>
      <w:r w:rsidRPr="00727E05">
        <w:rPr>
          <w:rFonts w:ascii="Arial" w:eastAsia="Times New Roman" w:hAnsi="Arial" w:cs="Arial"/>
          <w:b/>
          <w:sz w:val="20"/>
          <w:szCs w:val="20"/>
          <w:lang w:eastAsia="pt-BR"/>
        </w:rPr>
        <w:lastRenderedPageBreak/>
        <w:t>2.2 Efeito antitumoral</w:t>
      </w:r>
    </w:p>
    <w:p w:rsidR="00C80299" w:rsidRPr="0014168C" w:rsidRDefault="00C80299" w:rsidP="00C80299">
      <w:pPr>
        <w:spacing w:after="0" w:line="480" w:lineRule="auto"/>
        <w:ind w:firstLine="708"/>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As pesquisas que envolvem o efeito antitumoral estão ligadas em sua maioria ao vinagre </w:t>
      </w:r>
      <w:r w:rsidRPr="005B6A89">
        <w:rPr>
          <w:rFonts w:ascii="Arial" w:eastAsia="Times New Roman" w:hAnsi="Arial" w:cs="Arial"/>
          <w:i/>
          <w:sz w:val="20"/>
          <w:szCs w:val="20"/>
          <w:lang w:eastAsia="pt-BR"/>
        </w:rPr>
        <w:t>kurozu</w:t>
      </w:r>
      <w:r>
        <w:rPr>
          <w:rFonts w:ascii="Arial" w:eastAsia="Times New Roman" w:hAnsi="Arial" w:cs="Arial"/>
          <w:i/>
          <w:sz w:val="20"/>
          <w:szCs w:val="20"/>
          <w:lang w:eastAsia="pt-BR"/>
        </w:rPr>
        <w:t>.</w:t>
      </w:r>
      <w:r w:rsidR="001123F1">
        <w:rPr>
          <w:rFonts w:ascii="Arial" w:eastAsia="Times New Roman" w:hAnsi="Arial" w:cs="Arial"/>
          <w:i/>
          <w:sz w:val="20"/>
          <w:szCs w:val="20"/>
          <w:lang w:eastAsia="pt-BR"/>
        </w:rPr>
        <w:t xml:space="preserve"> </w:t>
      </w:r>
      <w:r w:rsidRPr="0014168C">
        <w:rPr>
          <w:rFonts w:ascii="Arial" w:eastAsia="Times New Roman" w:hAnsi="Arial" w:cs="Arial"/>
          <w:sz w:val="20"/>
          <w:szCs w:val="20"/>
          <w:lang w:eastAsia="pt-BR"/>
        </w:rPr>
        <w:t xml:space="preserve">Segundo HASHIMOTO et al. (2013), muitos componentes microbianos tem efeito antitumoral. Por isso, acredita-se que os componentes microbianos do </w:t>
      </w:r>
      <w:r w:rsidRPr="0014168C">
        <w:rPr>
          <w:rFonts w:ascii="Arial" w:eastAsia="Times New Roman" w:hAnsi="Arial" w:cs="Arial"/>
          <w:i/>
          <w:sz w:val="20"/>
          <w:szCs w:val="20"/>
          <w:lang w:eastAsia="pt-BR"/>
        </w:rPr>
        <w:t>kurosu</w:t>
      </w:r>
      <w:r w:rsidR="001123F1">
        <w:rPr>
          <w:rFonts w:ascii="Arial" w:eastAsia="Times New Roman" w:hAnsi="Arial" w:cs="Arial"/>
          <w:i/>
          <w:sz w:val="20"/>
          <w:szCs w:val="20"/>
          <w:lang w:eastAsia="pt-BR"/>
        </w:rPr>
        <w:t xml:space="preserve"> </w:t>
      </w:r>
      <w:r w:rsidRPr="0014168C">
        <w:rPr>
          <w:rFonts w:ascii="Arial" w:eastAsia="Times New Roman" w:hAnsi="Arial" w:cs="Arial"/>
          <w:sz w:val="20"/>
          <w:szCs w:val="20"/>
          <w:lang w:eastAsia="pt-BR"/>
        </w:rPr>
        <w:t>podem ajudar na prevenção do câncer e aliviar alergias.</w:t>
      </w:r>
    </w:p>
    <w:p w:rsidR="00C80299" w:rsidRPr="0014168C" w:rsidRDefault="00C80299" w:rsidP="00C80299">
      <w:pPr>
        <w:spacing w:after="0" w:line="480" w:lineRule="auto"/>
        <w:ind w:firstLine="708"/>
        <w:jc w:val="both"/>
        <w:rPr>
          <w:rFonts w:ascii="Arial" w:eastAsia="Times New Roman" w:hAnsi="Arial" w:cs="Arial"/>
          <w:sz w:val="20"/>
          <w:szCs w:val="20"/>
          <w:lang w:eastAsia="pt-BR"/>
        </w:rPr>
      </w:pPr>
      <w:r w:rsidRPr="0014168C">
        <w:rPr>
          <w:rFonts w:ascii="Arial" w:eastAsia="Times New Roman" w:hAnsi="Arial" w:cs="Arial"/>
          <w:sz w:val="20"/>
          <w:szCs w:val="20"/>
          <w:lang w:eastAsia="pt-BR"/>
        </w:rPr>
        <w:t xml:space="preserve">SHIMOJI et al.(2002) analisaram a atividade antioxidante do </w:t>
      </w:r>
      <w:r w:rsidRPr="0014168C">
        <w:rPr>
          <w:rFonts w:ascii="Arial" w:eastAsia="Times New Roman" w:hAnsi="Arial" w:cs="Arial"/>
          <w:i/>
          <w:sz w:val="20"/>
          <w:szCs w:val="20"/>
          <w:lang w:eastAsia="pt-BR"/>
        </w:rPr>
        <w:t>kurosu</w:t>
      </w:r>
      <w:r w:rsidRPr="0014168C">
        <w:rPr>
          <w:rFonts w:ascii="Arial" w:eastAsia="Times New Roman" w:hAnsi="Arial" w:cs="Arial"/>
          <w:sz w:val="20"/>
          <w:szCs w:val="20"/>
          <w:lang w:eastAsia="pt-BR"/>
        </w:rPr>
        <w:t>, e verificaram que os compostos fenólicos presentes no produto possuíam atividade antitumoral. Os principais compostos estudados foram os ácidos dihidroxiferúlico (DFA), dihidroxisináptico (DAS), ferúlico, sináptico, vanílico, e p-hidroxiciânico, sendo que os dois primeiros foram os que mais contribuíram na inibição de tumores. DFA e DSA são os homólogos de ácido ferúlico e ácido sinápico, que são conhecidos como antioxidantes naturais ocorrendo em arroz, trigo, arroz integral, e de outros grãos.</w:t>
      </w:r>
      <w:r w:rsidR="001123F1">
        <w:rPr>
          <w:rFonts w:ascii="Arial" w:eastAsia="Times New Roman" w:hAnsi="Arial" w:cs="Arial"/>
          <w:sz w:val="20"/>
          <w:szCs w:val="20"/>
          <w:lang w:eastAsia="pt-BR"/>
        </w:rPr>
        <w:t xml:space="preserve"> </w:t>
      </w:r>
      <w:r w:rsidRPr="0014168C">
        <w:rPr>
          <w:rFonts w:ascii="Arial" w:eastAsia="Times New Roman" w:hAnsi="Arial" w:cs="Arial"/>
          <w:sz w:val="20"/>
          <w:szCs w:val="20"/>
          <w:lang w:eastAsia="pt-BR"/>
        </w:rPr>
        <w:t>As atividades antioxidantes do DFA e DSA foram avaliados pelo método</w:t>
      </w:r>
      <w:r w:rsidR="001123F1">
        <w:rPr>
          <w:rFonts w:ascii="Arial" w:eastAsia="Times New Roman" w:hAnsi="Arial" w:cs="Arial"/>
          <w:sz w:val="20"/>
          <w:szCs w:val="20"/>
          <w:lang w:eastAsia="pt-BR"/>
        </w:rPr>
        <w:t xml:space="preserve"> </w:t>
      </w:r>
      <w:r w:rsidRPr="0014168C">
        <w:rPr>
          <w:rFonts w:ascii="Arial" w:eastAsia="Times New Roman" w:hAnsi="Arial" w:cs="Arial"/>
          <w:sz w:val="20"/>
          <w:szCs w:val="20"/>
          <w:lang w:eastAsia="pt-BR"/>
        </w:rPr>
        <w:t>de atividade sequestradora de radicais DPPH</w:t>
      </w:r>
      <w:r>
        <w:rPr>
          <w:rFonts w:ascii="Arial" w:eastAsia="Times New Roman" w:hAnsi="Arial" w:cs="Arial"/>
          <w:sz w:val="20"/>
          <w:szCs w:val="20"/>
          <w:lang w:eastAsia="pt-BR"/>
        </w:rPr>
        <w:t xml:space="preserve"> (YAMAGUCHI et al., 1998) </w:t>
      </w:r>
      <w:r w:rsidRPr="0014168C">
        <w:rPr>
          <w:rFonts w:ascii="Arial" w:eastAsia="Times New Roman" w:hAnsi="Arial" w:cs="Arial"/>
          <w:sz w:val="20"/>
          <w:szCs w:val="20"/>
          <w:lang w:eastAsia="pt-BR"/>
        </w:rPr>
        <w:t xml:space="preserve">. </w:t>
      </w:r>
    </w:p>
    <w:p w:rsidR="00C80299" w:rsidRPr="0014168C" w:rsidRDefault="00C80299" w:rsidP="00C80299">
      <w:pPr>
        <w:spacing w:after="0" w:line="480" w:lineRule="auto"/>
        <w:ind w:firstLine="708"/>
        <w:jc w:val="both"/>
        <w:rPr>
          <w:rFonts w:ascii="Arial" w:eastAsia="Times New Roman" w:hAnsi="Arial" w:cs="Arial"/>
          <w:sz w:val="20"/>
          <w:szCs w:val="20"/>
          <w:lang w:eastAsia="pt-BR"/>
        </w:rPr>
      </w:pPr>
      <w:r w:rsidRPr="0014168C">
        <w:rPr>
          <w:rFonts w:ascii="Arial" w:eastAsia="Times New Roman" w:hAnsi="Arial" w:cs="Arial"/>
          <w:sz w:val="20"/>
          <w:szCs w:val="20"/>
          <w:lang w:eastAsia="pt-BR"/>
        </w:rPr>
        <w:t>Em outro estudo, no qual foram realizados testes in vitro e em pele de camundongos,</w:t>
      </w:r>
      <w:r w:rsidR="001123F1">
        <w:rPr>
          <w:rFonts w:ascii="Arial" w:eastAsia="Times New Roman" w:hAnsi="Arial" w:cs="Arial"/>
          <w:sz w:val="20"/>
          <w:szCs w:val="20"/>
          <w:lang w:eastAsia="pt-BR"/>
        </w:rPr>
        <w:t xml:space="preserve"> </w:t>
      </w:r>
      <w:r w:rsidRPr="0014168C">
        <w:rPr>
          <w:rFonts w:ascii="Arial" w:eastAsia="Times New Roman" w:hAnsi="Arial" w:cs="Arial"/>
          <w:sz w:val="20"/>
          <w:szCs w:val="20"/>
          <w:lang w:eastAsia="pt-BR"/>
        </w:rPr>
        <w:t>evidenciou-se o efeito antitumoral do fermentado acético.</w:t>
      </w:r>
      <w:r w:rsidR="00FC3EEE">
        <w:rPr>
          <w:rFonts w:ascii="Arial" w:eastAsia="Times New Roman" w:hAnsi="Arial" w:cs="Arial"/>
          <w:sz w:val="20"/>
          <w:szCs w:val="20"/>
          <w:lang w:eastAsia="pt-BR"/>
        </w:rPr>
        <w:t xml:space="preserve"> </w:t>
      </w:r>
      <w:r w:rsidRPr="0014168C">
        <w:rPr>
          <w:rFonts w:ascii="Arial" w:eastAsia="Times New Roman" w:hAnsi="Arial" w:cs="Arial"/>
          <w:sz w:val="20"/>
          <w:szCs w:val="20"/>
          <w:lang w:eastAsia="pt-BR"/>
        </w:rPr>
        <w:t xml:space="preserve">Foi utilizado um extrato do vinagre </w:t>
      </w:r>
      <w:r w:rsidRPr="0014168C">
        <w:rPr>
          <w:rFonts w:ascii="Arial" w:eastAsia="Times New Roman" w:hAnsi="Arial" w:cs="Arial"/>
          <w:i/>
          <w:sz w:val="20"/>
          <w:szCs w:val="20"/>
          <w:lang w:eastAsia="pt-BR"/>
        </w:rPr>
        <w:t>kurosu</w:t>
      </w:r>
      <w:r w:rsidRPr="0014168C">
        <w:rPr>
          <w:rFonts w:ascii="Arial" w:eastAsia="Times New Roman" w:hAnsi="Arial" w:cs="Arial"/>
          <w:sz w:val="20"/>
          <w:szCs w:val="20"/>
          <w:lang w:eastAsia="pt-BR"/>
        </w:rPr>
        <w:t xml:space="preserve"> (1mL/100 mL acetona) e aplicado nos ratos por um período de 15 dias. Foi apresentad</w:t>
      </w:r>
      <w:r>
        <w:rPr>
          <w:rFonts w:ascii="Arial" w:eastAsia="Times New Roman" w:hAnsi="Arial" w:cs="Arial"/>
          <w:sz w:val="20"/>
          <w:szCs w:val="20"/>
          <w:lang w:eastAsia="pt-BR"/>
        </w:rPr>
        <w:t xml:space="preserve">a </w:t>
      </w:r>
      <w:r w:rsidRPr="0014168C">
        <w:rPr>
          <w:rFonts w:ascii="Arial" w:eastAsia="Times New Roman" w:hAnsi="Arial" w:cs="Arial"/>
          <w:sz w:val="20"/>
          <w:szCs w:val="20"/>
          <w:lang w:eastAsia="pt-BR"/>
        </w:rPr>
        <w:t>uma redução de 36% no número médio de tumores por rato. Verificou-se também</w:t>
      </w:r>
      <w:r>
        <w:rPr>
          <w:rFonts w:ascii="Arial" w:eastAsia="Times New Roman" w:hAnsi="Arial" w:cs="Arial"/>
          <w:sz w:val="20"/>
          <w:szCs w:val="20"/>
          <w:lang w:eastAsia="pt-BR"/>
        </w:rPr>
        <w:t xml:space="preserve"> </w:t>
      </w:r>
      <w:r w:rsidRPr="0014168C">
        <w:rPr>
          <w:rFonts w:ascii="Arial" w:eastAsia="Times New Roman" w:hAnsi="Arial" w:cs="Arial"/>
          <w:sz w:val="20"/>
          <w:szCs w:val="20"/>
          <w:lang w:eastAsia="pt-BR"/>
        </w:rPr>
        <w:t xml:space="preserve">que o </w:t>
      </w:r>
      <w:r w:rsidRPr="0014168C">
        <w:rPr>
          <w:rFonts w:ascii="Arial" w:eastAsia="Times New Roman" w:hAnsi="Arial" w:cs="Arial"/>
          <w:i/>
          <w:sz w:val="20"/>
          <w:szCs w:val="20"/>
          <w:lang w:eastAsia="pt-BR"/>
        </w:rPr>
        <w:t>kurosu</w:t>
      </w:r>
      <w:r>
        <w:rPr>
          <w:rFonts w:ascii="Arial" w:eastAsia="Times New Roman" w:hAnsi="Arial" w:cs="Arial"/>
          <w:i/>
          <w:sz w:val="20"/>
          <w:szCs w:val="20"/>
          <w:lang w:eastAsia="pt-BR"/>
        </w:rPr>
        <w:t xml:space="preserve"> </w:t>
      </w:r>
      <w:r>
        <w:rPr>
          <w:rFonts w:ascii="Arial" w:eastAsia="Times New Roman" w:hAnsi="Arial" w:cs="Arial"/>
          <w:sz w:val="20"/>
          <w:szCs w:val="20"/>
          <w:lang w:eastAsia="pt-BR"/>
        </w:rPr>
        <w:t xml:space="preserve">(vinagre de arroz integral) </w:t>
      </w:r>
      <w:r w:rsidRPr="0014168C">
        <w:rPr>
          <w:rFonts w:ascii="Arial" w:eastAsia="Times New Roman" w:hAnsi="Arial" w:cs="Arial"/>
          <w:sz w:val="20"/>
          <w:szCs w:val="20"/>
          <w:lang w:eastAsia="pt-BR"/>
        </w:rPr>
        <w:t>apresentou maiores níveis de atividade antioxidante que os vinagres de arroz, vinagres de grãos e os vinagres de vinho. As propriedades antioxidantes e de sequestro, e interferência na formação de radicais livres, foram as explicações encontradas para esse efeito (NISHIDAI et al</w:t>
      </w:r>
      <w:r w:rsidRPr="001123F1">
        <w:rPr>
          <w:rFonts w:ascii="Arial" w:eastAsia="Times New Roman" w:hAnsi="Arial" w:cs="Arial"/>
          <w:sz w:val="20"/>
          <w:szCs w:val="20"/>
          <w:lang w:eastAsia="pt-BR"/>
        </w:rPr>
        <w:t>., 2000).</w:t>
      </w:r>
    </w:p>
    <w:p w:rsidR="00C80299" w:rsidRDefault="00C80299" w:rsidP="00C80299">
      <w:pPr>
        <w:spacing w:after="0" w:line="480" w:lineRule="auto"/>
        <w:ind w:firstLine="708"/>
        <w:jc w:val="both"/>
        <w:rPr>
          <w:rFonts w:ascii="Arial" w:eastAsia="Times New Roman" w:hAnsi="Arial" w:cs="Arial"/>
          <w:sz w:val="20"/>
          <w:szCs w:val="20"/>
          <w:lang w:eastAsia="pt-BR"/>
        </w:rPr>
      </w:pPr>
      <w:r w:rsidRPr="005B6A89">
        <w:rPr>
          <w:rFonts w:ascii="Arial" w:eastAsia="Times New Roman" w:hAnsi="Arial" w:cs="Arial"/>
          <w:sz w:val="20"/>
          <w:szCs w:val="20"/>
          <w:lang w:eastAsia="pt-BR"/>
        </w:rPr>
        <w:t xml:space="preserve">O efeito </w:t>
      </w:r>
      <w:r>
        <w:rPr>
          <w:rFonts w:ascii="Arial" w:eastAsia="Times New Roman" w:hAnsi="Arial" w:cs="Arial"/>
          <w:sz w:val="20"/>
          <w:szCs w:val="20"/>
          <w:lang w:eastAsia="pt-BR"/>
        </w:rPr>
        <w:t xml:space="preserve">antitumoral foi avaliado em ratos comparando o </w:t>
      </w:r>
      <w:r w:rsidRPr="00473FC5">
        <w:rPr>
          <w:rFonts w:ascii="Arial" w:eastAsia="Times New Roman" w:hAnsi="Arial" w:cs="Arial"/>
          <w:i/>
          <w:sz w:val="20"/>
          <w:szCs w:val="20"/>
          <w:lang w:eastAsia="pt-BR"/>
        </w:rPr>
        <w:t>kurozu</w:t>
      </w:r>
      <w:r>
        <w:rPr>
          <w:rFonts w:ascii="Arial" w:eastAsia="Times New Roman" w:hAnsi="Arial" w:cs="Arial"/>
          <w:sz w:val="20"/>
          <w:szCs w:val="20"/>
          <w:lang w:eastAsia="pt-BR"/>
        </w:rPr>
        <w:t xml:space="preserve"> e o </w:t>
      </w:r>
      <w:r w:rsidRPr="00473FC5">
        <w:rPr>
          <w:rFonts w:ascii="Arial" w:eastAsia="Times New Roman" w:hAnsi="Arial" w:cs="Arial"/>
          <w:i/>
          <w:sz w:val="20"/>
          <w:szCs w:val="20"/>
          <w:lang w:eastAsia="pt-BR"/>
        </w:rPr>
        <w:t>kurozu moromimatsu</w:t>
      </w:r>
      <w:r>
        <w:rPr>
          <w:rFonts w:ascii="Arial" w:eastAsia="Times New Roman" w:hAnsi="Arial" w:cs="Arial"/>
          <w:sz w:val="20"/>
          <w:szCs w:val="20"/>
          <w:lang w:eastAsia="pt-BR"/>
        </w:rPr>
        <w:t xml:space="preserve"> (resíduo sólido da produção do vinagre </w:t>
      </w:r>
      <w:r w:rsidRPr="00473FC5">
        <w:rPr>
          <w:rFonts w:ascii="Arial" w:eastAsia="Times New Roman" w:hAnsi="Arial" w:cs="Arial"/>
          <w:i/>
          <w:sz w:val="20"/>
          <w:szCs w:val="20"/>
          <w:lang w:eastAsia="pt-BR"/>
        </w:rPr>
        <w:t>kurozu</w:t>
      </w:r>
      <w:r>
        <w:rPr>
          <w:rFonts w:ascii="Arial" w:eastAsia="Times New Roman" w:hAnsi="Arial" w:cs="Arial"/>
          <w:i/>
          <w:sz w:val="20"/>
          <w:szCs w:val="20"/>
          <w:lang w:eastAsia="pt-BR"/>
        </w:rPr>
        <w:t xml:space="preserve">, </w:t>
      </w:r>
      <w:r w:rsidRPr="00473FC5">
        <w:rPr>
          <w:rFonts w:ascii="Arial" w:eastAsia="Times New Roman" w:hAnsi="Arial" w:cs="Arial"/>
          <w:sz w:val="20"/>
          <w:szCs w:val="20"/>
          <w:lang w:eastAsia="pt-BR"/>
        </w:rPr>
        <w:t>após envelhecimento</w:t>
      </w:r>
      <w:r>
        <w:rPr>
          <w:rFonts w:ascii="Arial" w:eastAsia="Times New Roman" w:hAnsi="Arial" w:cs="Arial"/>
          <w:sz w:val="20"/>
          <w:szCs w:val="20"/>
          <w:lang w:eastAsia="pt-BR"/>
        </w:rPr>
        <w:t xml:space="preserve">). O volume dos tumores do grupo controle e do grupo administrado com kurozu foram os mesmos, já para o grupo em que foi utilizado o </w:t>
      </w:r>
      <w:r w:rsidRPr="00473FC5">
        <w:rPr>
          <w:rFonts w:ascii="Arial" w:eastAsia="Times New Roman" w:hAnsi="Arial" w:cs="Arial"/>
          <w:i/>
          <w:sz w:val="20"/>
          <w:szCs w:val="20"/>
          <w:lang w:eastAsia="pt-BR"/>
        </w:rPr>
        <w:t>kurozu</w:t>
      </w:r>
      <w:r w:rsidR="001123F1">
        <w:rPr>
          <w:rFonts w:ascii="Arial" w:eastAsia="Times New Roman" w:hAnsi="Arial" w:cs="Arial"/>
          <w:i/>
          <w:sz w:val="20"/>
          <w:szCs w:val="20"/>
          <w:lang w:eastAsia="pt-BR"/>
        </w:rPr>
        <w:t xml:space="preserve"> </w:t>
      </w:r>
      <w:r w:rsidRPr="00473FC5">
        <w:rPr>
          <w:rFonts w:ascii="Arial" w:eastAsia="Times New Roman" w:hAnsi="Arial" w:cs="Arial"/>
          <w:i/>
          <w:sz w:val="20"/>
          <w:szCs w:val="20"/>
          <w:lang w:eastAsia="pt-BR"/>
        </w:rPr>
        <w:t>moromimatsu</w:t>
      </w:r>
      <w:r>
        <w:rPr>
          <w:rFonts w:ascii="Arial" w:eastAsia="Times New Roman" w:hAnsi="Arial" w:cs="Arial"/>
          <w:sz w:val="20"/>
          <w:szCs w:val="20"/>
          <w:lang w:eastAsia="pt-BR"/>
        </w:rPr>
        <w:t xml:space="preserve"> houve redução significativa no tamanho, indicando efeito benéfico do sedimento do vinagre (FUKUYAMA et al., 2007.</w:t>
      </w:r>
    </w:p>
    <w:p w:rsidR="00C80299" w:rsidRPr="005B6A89" w:rsidRDefault="00C80299" w:rsidP="00C80299">
      <w:pPr>
        <w:spacing w:after="0" w:line="480" w:lineRule="auto"/>
        <w:ind w:firstLine="708"/>
        <w:jc w:val="both"/>
        <w:rPr>
          <w:rFonts w:ascii="Arial" w:eastAsia="Times New Roman" w:hAnsi="Arial" w:cs="Arial"/>
          <w:sz w:val="20"/>
          <w:szCs w:val="20"/>
          <w:lang w:eastAsia="pt-BR"/>
        </w:rPr>
      </w:pPr>
    </w:p>
    <w:p w:rsidR="00C80299" w:rsidRPr="00727E05" w:rsidRDefault="00C80299" w:rsidP="00C80299">
      <w:pPr>
        <w:spacing w:after="0" w:line="480" w:lineRule="auto"/>
        <w:jc w:val="both"/>
        <w:rPr>
          <w:rFonts w:ascii="Arial" w:eastAsia="Times New Roman" w:hAnsi="Arial" w:cs="Arial"/>
          <w:b/>
          <w:sz w:val="20"/>
          <w:szCs w:val="20"/>
          <w:lang w:eastAsia="pt-BR"/>
        </w:rPr>
      </w:pPr>
      <w:r w:rsidRPr="00727E05">
        <w:rPr>
          <w:rFonts w:ascii="Arial" w:eastAsia="Times New Roman" w:hAnsi="Arial" w:cs="Arial"/>
          <w:b/>
          <w:sz w:val="20"/>
          <w:szCs w:val="20"/>
          <w:lang w:eastAsia="pt-BR"/>
        </w:rPr>
        <w:t>2.3 Efeito</w:t>
      </w:r>
      <w:r w:rsidR="001123F1">
        <w:rPr>
          <w:rFonts w:ascii="Arial" w:eastAsia="Times New Roman" w:hAnsi="Arial" w:cs="Arial"/>
          <w:b/>
          <w:sz w:val="20"/>
          <w:szCs w:val="20"/>
          <w:lang w:eastAsia="pt-BR"/>
        </w:rPr>
        <w:t xml:space="preserve"> </w:t>
      </w:r>
      <w:r w:rsidRPr="00727E05">
        <w:rPr>
          <w:rFonts w:ascii="Arial" w:eastAsia="Times New Roman" w:hAnsi="Arial" w:cs="Arial"/>
          <w:b/>
          <w:sz w:val="20"/>
          <w:szCs w:val="20"/>
          <w:lang w:eastAsia="pt-BR"/>
        </w:rPr>
        <w:t>antiglicêmico</w:t>
      </w:r>
    </w:p>
    <w:p w:rsidR="00C80299" w:rsidRDefault="00C80299" w:rsidP="00C80299">
      <w:pPr>
        <w:spacing w:after="0" w:line="480" w:lineRule="auto"/>
        <w:ind w:firstLine="708"/>
        <w:jc w:val="both"/>
        <w:rPr>
          <w:rFonts w:ascii="Arial" w:eastAsia="Times New Roman" w:hAnsi="Arial" w:cs="Arial"/>
          <w:sz w:val="20"/>
          <w:szCs w:val="20"/>
          <w:lang w:eastAsia="pt-BR"/>
        </w:rPr>
      </w:pPr>
      <w:r>
        <w:rPr>
          <w:rFonts w:ascii="Arial" w:eastAsia="Times New Roman" w:hAnsi="Arial" w:cs="Arial"/>
          <w:sz w:val="20"/>
          <w:szCs w:val="20"/>
          <w:lang w:eastAsia="pt-BR"/>
        </w:rPr>
        <w:t>Estudos que mostram o efeito antiglicêmico do vinagre são conhecidos há mais de um século, sendo demonstrados tanto em animais como em humanos, no entanto o exato mecanismo de ação ainda é desconhecido (SALBE et al., 2009).</w:t>
      </w:r>
    </w:p>
    <w:p w:rsidR="00C80299" w:rsidRPr="0014168C" w:rsidRDefault="00C80299" w:rsidP="00C80299">
      <w:pPr>
        <w:spacing w:after="0" w:line="480" w:lineRule="auto"/>
        <w:ind w:firstLine="708"/>
        <w:jc w:val="both"/>
        <w:rPr>
          <w:rFonts w:ascii="Arial" w:eastAsia="Times New Roman" w:hAnsi="Arial" w:cs="Arial"/>
          <w:sz w:val="20"/>
          <w:szCs w:val="20"/>
          <w:lang w:eastAsia="pt-BR"/>
        </w:rPr>
      </w:pPr>
      <w:r w:rsidRPr="0014168C">
        <w:rPr>
          <w:rFonts w:ascii="Arial" w:eastAsia="Times New Roman" w:hAnsi="Arial" w:cs="Arial"/>
          <w:sz w:val="20"/>
          <w:szCs w:val="20"/>
          <w:lang w:eastAsia="pt-BR"/>
        </w:rPr>
        <w:lastRenderedPageBreak/>
        <w:t>O efeito an</w:t>
      </w:r>
      <w:r>
        <w:rPr>
          <w:rFonts w:ascii="Arial" w:eastAsia="Times New Roman" w:hAnsi="Arial" w:cs="Arial"/>
          <w:sz w:val="20"/>
          <w:szCs w:val="20"/>
          <w:lang w:eastAsia="pt-BR"/>
        </w:rPr>
        <w:t>ti</w:t>
      </w:r>
      <w:r w:rsidRPr="0014168C">
        <w:rPr>
          <w:rFonts w:ascii="Arial" w:eastAsia="Times New Roman" w:hAnsi="Arial" w:cs="Arial"/>
          <w:sz w:val="20"/>
          <w:szCs w:val="20"/>
          <w:lang w:eastAsia="pt-BR"/>
        </w:rPr>
        <w:t>glicêmico do vinagre foi relatado em 1988, pelos pesquisadores</w:t>
      </w:r>
      <w:r w:rsidR="001123F1">
        <w:rPr>
          <w:rFonts w:ascii="Arial" w:eastAsia="Times New Roman" w:hAnsi="Arial" w:cs="Arial"/>
          <w:sz w:val="20"/>
          <w:szCs w:val="20"/>
          <w:lang w:eastAsia="pt-BR"/>
        </w:rPr>
        <w:t xml:space="preserve"> </w:t>
      </w:r>
      <w:r w:rsidRPr="0014168C">
        <w:rPr>
          <w:rFonts w:ascii="Arial" w:eastAsia="Times New Roman" w:hAnsi="Arial" w:cs="Arial"/>
          <w:sz w:val="20"/>
          <w:szCs w:val="20"/>
          <w:lang w:eastAsia="pt-BR"/>
        </w:rPr>
        <w:t>Ebihara e Nakajim</w:t>
      </w:r>
      <w:r>
        <w:rPr>
          <w:rFonts w:ascii="Arial" w:eastAsia="Times New Roman" w:hAnsi="Arial" w:cs="Arial"/>
          <w:sz w:val="20"/>
          <w:szCs w:val="20"/>
          <w:lang w:eastAsia="pt-BR"/>
        </w:rPr>
        <w:t xml:space="preserve">a (EBIHARA </w:t>
      </w:r>
      <w:r w:rsidRPr="0014168C">
        <w:rPr>
          <w:rFonts w:ascii="Arial" w:eastAsia="Times New Roman" w:hAnsi="Arial" w:cs="Arial"/>
          <w:sz w:val="20"/>
          <w:szCs w:val="20"/>
          <w:lang w:eastAsia="pt-BR"/>
        </w:rPr>
        <w:t>&amp;NAKAJIMA, 1988).</w:t>
      </w:r>
      <w:r w:rsidR="001123F1">
        <w:rPr>
          <w:rFonts w:ascii="Arial" w:eastAsia="Times New Roman" w:hAnsi="Arial" w:cs="Arial"/>
          <w:sz w:val="20"/>
          <w:szCs w:val="20"/>
          <w:lang w:eastAsia="pt-BR"/>
        </w:rPr>
        <w:t xml:space="preserve"> </w:t>
      </w:r>
      <w:r>
        <w:rPr>
          <w:rFonts w:ascii="Arial" w:eastAsia="Times New Roman" w:hAnsi="Arial" w:cs="Arial"/>
          <w:sz w:val="20"/>
          <w:szCs w:val="20"/>
          <w:lang w:eastAsia="pt-BR"/>
        </w:rPr>
        <w:t>Estes autores e</w:t>
      </w:r>
      <w:r w:rsidRPr="0014168C">
        <w:rPr>
          <w:rFonts w:ascii="Arial" w:eastAsia="Times New Roman" w:hAnsi="Arial" w:cs="Arial"/>
          <w:sz w:val="20"/>
          <w:szCs w:val="20"/>
          <w:lang w:eastAsia="pt-BR"/>
        </w:rPr>
        <w:t xml:space="preserve">studaram ratos que foram alimentados com uma dieta purificada com 25% de caseína-sacarose por 2 semanas. Os animais foram divididos em dois grupos de 6 ratos, em jejum durante 24 horas e, em seguida, foi </w:t>
      </w:r>
      <w:r>
        <w:rPr>
          <w:rFonts w:ascii="Arial" w:eastAsia="Times New Roman" w:hAnsi="Arial" w:cs="Arial"/>
          <w:sz w:val="20"/>
          <w:szCs w:val="20"/>
          <w:lang w:eastAsia="pt-BR"/>
        </w:rPr>
        <w:t>administrada</w:t>
      </w:r>
      <w:r w:rsidR="001123F1">
        <w:rPr>
          <w:rFonts w:ascii="Arial" w:eastAsia="Times New Roman" w:hAnsi="Arial" w:cs="Arial"/>
          <w:sz w:val="20"/>
          <w:szCs w:val="20"/>
          <w:lang w:eastAsia="pt-BR"/>
        </w:rPr>
        <w:t xml:space="preserve"> </w:t>
      </w:r>
      <w:r w:rsidRPr="0014168C">
        <w:rPr>
          <w:rFonts w:ascii="Arial" w:eastAsia="Times New Roman" w:hAnsi="Arial" w:cs="Arial"/>
          <w:sz w:val="20"/>
          <w:szCs w:val="20"/>
          <w:lang w:eastAsia="pt-BR"/>
        </w:rPr>
        <w:t>uma solução de amido de milho a 10% (w/v), com ou sem ácido acético a 2% (v/v) para proporcionar 100 mg de amido em 100 g de peso corporal.</w:t>
      </w:r>
      <w:r w:rsidR="001123F1">
        <w:rPr>
          <w:rFonts w:ascii="Arial" w:eastAsia="Times New Roman" w:hAnsi="Arial" w:cs="Arial"/>
          <w:sz w:val="20"/>
          <w:szCs w:val="20"/>
          <w:lang w:eastAsia="pt-BR"/>
        </w:rPr>
        <w:t xml:space="preserve"> </w:t>
      </w:r>
      <w:r w:rsidRPr="0014168C">
        <w:rPr>
          <w:rFonts w:ascii="Arial" w:eastAsia="Times New Roman" w:hAnsi="Arial" w:cs="Arial"/>
          <w:sz w:val="20"/>
          <w:szCs w:val="20"/>
          <w:lang w:eastAsia="pt-BR"/>
        </w:rPr>
        <w:t>O aumento rápido e diminuição das concentrações de glicose no sangue foram inibidos no grupo que recebeu ácido acético.</w:t>
      </w:r>
    </w:p>
    <w:p w:rsidR="00C80299" w:rsidRPr="0014168C" w:rsidRDefault="00C80299" w:rsidP="00C80299">
      <w:pPr>
        <w:spacing w:after="0" w:line="480" w:lineRule="auto"/>
        <w:ind w:firstLine="708"/>
        <w:jc w:val="both"/>
        <w:rPr>
          <w:rFonts w:ascii="Arial" w:eastAsia="Times New Roman" w:hAnsi="Arial" w:cs="Arial"/>
          <w:sz w:val="20"/>
          <w:szCs w:val="20"/>
          <w:lang w:eastAsia="pt-BR"/>
        </w:rPr>
      </w:pPr>
      <w:r w:rsidRPr="0014168C">
        <w:rPr>
          <w:rFonts w:ascii="Arial" w:eastAsia="Times New Roman" w:hAnsi="Arial" w:cs="Arial"/>
          <w:sz w:val="20"/>
          <w:szCs w:val="20"/>
          <w:lang w:eastAsia="pt-BR"/>
        </w:rPr>
        <w:t>Os mesmos autores estudaram o efeito em homens, usando um vinagre de morango e não mais o ácido acético. Foi ministrada uma solução de sacarose que continha 50 g de sacarose e 60 mL de vinagre de morango comercial a um grupo, e 300 ml de uma solução de sacarose que cont</w:t>
      </w:r>
      <w:r>
        <w:rPr>
          <w:rFonts w:ascii="Arial" w:eastAsia="Times New Roman" w:hAnsi="Arial" w:cs="Arial"/>
          <w:sz w:val="20"/>
          <w:szCs w:val="20"/>
          <w:lang w:eastAsia="pt-BR"/>
        </w:rPr>
        <w:t>inha</w:t>
      </w:r>
      <w:r w:rsidRPr="0014168C">
        <w:rPr>
          <w:rFonts w:ascii="Arial" w:eastAsia="Times New Roman" w:hAnsi="Arial" w:cs="Arial"/>
          <w:sz w:val="20"/>
          <w:szCs w:val="20"/>
          <w:lang w:eastAsia="pt-BR"/>
        </w:rPr>
        <w:t xml:space="preserve"> 53,6 g de sacarose (refeição controle) para o outro. O teor de ácido acético deste vinagre comercial de morangos (Nakano Vinagre Co.Ltd.), era de 5%, e o vinagre continha 6% de substância de açúcar (sacarose + frutose + glicose). Uma semana após o primeiro julgamento uma experiência semelhante foi executada, invertendo as refeições para cada grupo.</w:t>
      </w:r>
      <w:r w:rsidR="001123F1">
        <w:rPr>
          <w:rFonts w:ascii="Arial" w:eastAsia="Times New Roman" w:hAnsi="Arial" w:cs="Arial"/>
          <w:sz w:val="20"/>
          <w:szCs w:val="20"/>
          <w:lang w:eastAsia="pt-BR"/>
        </w:rPr>
        <w:t xml:space="preserve"> </w:t>
      </w:r>
      <w:r w:rsidRPr="0014168C">
        <w:rPr>
          <w:rFonts w:ascii="Arial" w:eastAsia="Times New Roman" w:hAnsi="Arial" w:cs="Arial"/>
          <w:sz w:val="20"/>
          <w:szCs w:val="20"/>
          <w:lang w:eastAsia="pt-BR"/>
        </w:rPr>
        <w:t>Os resultados para glicemia foram semelhantes para os dois grupos, já o nível de insulina foi 20% menor para o grupo que consumiu o vinagre. Os autores afirmam que apesar de ser necessário maiores estudos para investigar o mecanismo de atuação do ácido acético,</w:t>
      </w:r>
      <w:r w:rsidR="001123F1">
        <w:rPr>
          <w:rFonts w:ascii="Arial" w:eastAsia="Times New Roman" w:hAnsi="Arial" w:cs="Arial"/>
          <w:sz w:val="20"/>
          <w:szCs w:val="20"/>
          <w:lang w:eastAsia="pt-BR"/>
        </w:rPr>
        <w:t xml:space="preserve"> </w:t>
      </w:r>
      <w:r>
        <w:rPr>
          <w:rFonts w:ascii="Arial" w:eastAsia="Times New Roman" w:hAnsi="Arial" w:cs="Arial"/>
          <w:sz w:val="20"/>
          <w:szCs w:val="20"/>
          <w:lang w:eastAsia="pt-BR"/>
        </w:rPr>
        <w:t>o</w:t>
      </w:r>
      <w:r w:rsidR="001123F1">
        <w:rPr>
          <w:rFonts w:ascii="Arial" w:eastAsia="Times New Roman" w:hAnsi="Arial" w:cs="Arial"/>
          <w:sz w:val="20"/>
          <w:szCs w:val="20"/>
          <w:lang w:eastAsia="pt-BR"/>
        </w:rPr>
        <w:t xml:space="preserve"> </w:t>
      </w:r>
      <w:r w:rsidRPr="0014168C">
        <w:rPr>
          <w:rFonts w:ascii="Arial" w:eastAsia="Times New Roman" w:hAnsi="Arial" w:cs="Arial"/>
          <w:sz w:val="20"/>
          <w:szCs w:val="20"/>
          <w:lang w:eastAsia="pt-BR"/>
        </w:rPr>
        <w:t>vinagre pode ser aplicado para o controle da resposta hiperglicêmico após uma refeição.</w:t>
      </w:r>
    </w:p>
    <w:p w:rsidR="00C80299" w:rsidRPr="0014168C" w:rsidRDefault="00C80299" w:rsidP="00C80299">
      <w:pPr>
        <w:spacing w:after="0" w:line="480" w:lineRule="auto"/>
        <w:ind w:firstLine="708"/>
        <w:jc w:val="both"/>
        <w:rPr>
          <w:rFonts w:ascii="Arial" w:eastAsia="Times New Roman" w:hAnsi="Arial" w:cs="Arial"/>
          <w:sz w:val="20"/>
          <w:szCs w:val="20"/>
          <w:lang w:eastAsia="pt-BR"/>
        </w:rPr>
      </w:pPr>
      <w:r w:rsidRPr="0014168C">
        <w:rPr>
          <w:rFonts w:ascii="Arial" w:eastAsia="Times New Roman" w:hAnsi="Arial" w:cs="Arial"/>
          <w:sz w:val="20"/>
          <w:szCs w:val="20"/>
          <w:lang w:eastAsia="pt-BR"/>
        </w:rPr>
        <w:t>Um dos estudos mais recentes é o de</w:t>
      </w:r>
      <w:r w:rsidR="001123F1">
        <w:rPr>
          <w:rFonts w:ascii="Arial" w:eastAsia="Times New Roman" w:hAnsi="Arial" w:cs="Arial"/>
          <w:sz w:val="20"/>
          <w:szCs w:val="20"/>
          <w:lang w:eastAsia="pt-BR"/>
        </w:rPr>
        <w:t xml:space="preserve"> </w:t>
      </w:r>
      <w:r w:rsidRPr="0014168C">
        <w:rPr>
          <w:rFonts w:ascii="Arial" w:eastAsia="Times New Roman" w:hAnsi="Arial" w:cs="Arial"/>
          <w:sz w:val="20"/>
          <w:szCs w:val="20"/>
          <w:lang w:eastAsia="pt-BR"/>
        </w:rPr>
        <w:t>GU</w:t>
      </w:r>
      <w:r w:rsidR="001123F1">
        <w:rPr>
          <w:rFonts w:ascii="Arial" w:eastAsia="Times New Roman" w:hAnsi="Arial" w:cs="Arial"/>
          <w:sz w:val="20"/>
          <w:szCs w:val="20"/>
          <w:lang w:eastAsia="pt-BR"/>
        </w:rPr>
        <w:t xml:space="preserve"> </w:t>
      </w:r>
      <w:r w:rsidRPr="0014168C">
        <w:rPr>
          <w:rFonts w:ascii="Arial" w:eastAsia="Times New Roman" w:hAnsi="Arial" w:cs="Arial"/>
          <w:sz w:val="20"/>
          <w:szCs w:val="20"/>
          <w:lang w:eastAsia="pt-BR"/>
        </w:rPr>
        <w:t>et al. (2012), que</w:t>
      </w:r>
      <w:r w:rsidR="001123F1">
        <w:rPr>
          <w:rFonts w:ascii="Arial" w:eastAsia="Times New Roman" w:hAnsi="Arial" w:cs="Arial"/>
          <w:sz w:val="20"/>
          <w:szCs w:val="20"/>
          <w:lang w:eastAsia="pt-BR"/>
        </w:rPr>
        <w:t xml:space="preserve"> </w:t>
      </w:r>
      <w:r w:rsidRPr="0014168C">
        <w:rPr>
          <w:rFonts w:ascii="Arial" w:eastAsia="Times New Roman" w:hAnsi="Arial" w:cs="Arial"/>
          <w:sz w:val="20"/>
          <w:szCs w:val="20"/>
          <w:lang w:eastAsia="pt-BR"/>
        </w:rPr>
        <w:t>investigou o efeito antidiabético</w:t>
      </w:r>
      <w:r w:rsidR="001123F1">
        <w:rPr>
          <w:rFonts w:ascii="Arial" w:eastAsia="Times New Roman" w:hAnsi="Arial" w:cs="Arial"/>
          <w:sz w:val="20"/>
          <w:szCs w:val="20"/>
          <w:lang w:eastAsia="pt-BR"/>
        </w:rPr>
        <w:t xml:space="preserve"> </w:t>
      </w:r>
      <w:r w:rsidRPr="0014168C">
        <w:rPr>
          <w:rFonts w:ascii="Arial" w:eastAsia="Times New Roman" w:hAnsi="Arial" w:cs="Arial"/>
          <w:sz w:val="20"/>
          <w:szCs w:val="20"/>
          <w:lang w:eastAsia="pt-BR"/>
        </w:rPr>
        <w:t>do vinagre de arroz branco</w:t>
      </w:r>
      <w:r w:rsidR="001123F1">
        <w:rPr>
          <w:rFonts w:ascii="Arial" w:eastAsia="Times New Roman" w:hAnsi="Arial" w:cs="Arial"/>
          <w:sz w:val="20"/>
          <w:szCs w:val="20"/>
          <w:lang w:eastAsia="pt-BR"/>
        </w:rPr>
        <w:t xml:space="preserve"> </w:t>
      </w:r>
      <w:r w:rsidRPr="0014168C">
        <w:rPr>
          <w:rFonts w:ascii="Arial" w:eastAsia="Times New Roman" w:hAnsi="Arial" w:cs="Arial"/>
          <w:sz w:val="20"/>
          <w:szCs w:val="20"/>
          <w:lang w:eastAsia="pt-BR"/>
        </w:rPr>
        <w:t>em ratos diabéticos induzidos por estreptozootocina</w:t>
      </w:r>
      <w:r w:rsidR="001123F1">
        <w:rPr>
          <w:rFonts w:ascii="Arial" w:eastAsia="Times New Roman" w:hAnsi="Arial" w:cs="Arial"/>
          <w:sz w:val="20"/>
          <w:szCs w:val="20"/>
          <w:lang w:eastAsia="pt-BR"/>
        </w:rPr>
        <w:t xml:space="preserve"> </w:t>
      </w:r>
      <w:r w:rsidRPr="0014168C">
        <w:rPr>
          <w:rFonts w:ascii="Arial" w:eastAsia="Times New Roman" w:hAnsi="Arial" w:cs="Arial"/>
          <w:sz w:val="20"/>
          <w:szCs w:val="20"/>
          <w:lang w:eastAsia="pt-BR"/>
        </w:rPr>
        <w:t>(STZ) – substância diabetogênica, utilizada para induzir diabetes. O estudo foi realizado com dois grupos de 6 ratos, em um deles era administrado vinagre de arroz branco (2 ml/kg de peso corporal/dia) ou com um volume igual de água potável, durante 1 mês. Como resultado puderam constatar o efeito antidiabético no controle da glicose do sangue, na deficiência da insulina, na proteção dos hepatócitos e células beta. Dada a importância das células beta e proteção de hepatócitos no desenvolvimento da diabetes e a importância do controle glicêmico, o vinagre pode ser considerado um suplemento de dieta promissor para indivíduos diabéticos.</w:t>
      </w:r>
    </w:p>
    <w:p w:rsidR="00C80299" w:rsidRPr="0014168C" w:rsidRDefault="00C80299" w:rsidP="00C80299">
      <w:pPr>
        <w:spacing w:after="0" w:line="480" w:lineRule="auto"/>
        <w:ind w:firstLine="708"/>
        <w:jc w:val="both"/>
        <w:rPr>
          <w:rFonts w:ascii="Arial" w:eastAsia="Times New Roman" w:hAnsi="Arial" w:cs="Arial"/>
          <w:sz w:val="20"/>
          <w:szCs w:val="20"/>
          <w:lang w:eastAsia="pt-BR"/>
        </w:rPr>
      </w:pPr>
      <w:r w:rsidRPr="0014168C">
        <w:rPr>
          <w:rFonts w:ascii="Arial" w:eastAsia="Times New Roman" w:hAnsi="Arial" w:cs="Arial"/>
          <w:sz w:val="20"/>
          <w:szCs w:val="20"/>
          <w:lang w:eastAsia="pt-BR"/>
        </w:rPr>
        <w:t>FAN</w:t>
      </w:r>
      <w:r w:rsidR="001123F1">
        <w:rPr>
          <w:rFonts w:ascii="Arial" w:eastAsia="Times New Roman" w:hAnsi="Arial" w:cs="Arial"/>
          <w:sz w:val="20"/>
          <w:szCs w:val="20"/>
          <w:lang w:eastAsia="pt-BR"/>
        </w:rPr>
        <w:t xml:space="preserve"> </w:t>
      </w:r>
      <w:r w:rsidRPr="0014168C">
        <w:rPr>
          <w:rFonts w:ascii="Arial" w:eastAsia="Times New Roman" w:hAnsi="Arial" w:cs="Arial"/>
          <w:sz w:val="20"/>
          <w:szCs w:val="20"/>
          <w:lang w:eastAsia="pt-BR"/>
        </w:rPr>
        <w:t>et al. (2011)</w:t>
      </w:r>
      <w:r w:rsidR="001123F1">
        <w:rPr>
          <w:rFonts w:ascii="Arial" w:eastAsia="Times New Roman" w:hAnsi="Arial" w:cs="Arial"/>
          <w:sz w:val="20"/>
          <w:szCs w:val="20"/>
          <w:lang w:eastAsia="pt-BR"/>
        </w:rPr>
        <w:t xml:space="preserve"> </w:t>
      </w:r>
      <w:r w:rsidRPr="0014168C">
        <w:rPr>
          <w:rFonts w:ascii="Arial" w:eastAsia="Times New Roman" w:hAnsi="Arial" w:cs="Arial"/>
          <w:sz w:val="20"/>
          <w:szCs w:val="20"/>
          <w:lang w:eastAsia="pt-BR"/>
        </w:rPr>
        <w:t>estud</w:t>
      </w:r>
      <w:r>
        <w:rPr>
          <w:rFonts w:ascii="Arial" w:eastAsia="Times New Roman" w:hAnsi="Arial" w:cs="Arial"/>
          <w:sz w:val="20"/>
          <w:szCs w:val="20"/>
          <w:lang w:eastAsia="pt-BR"/>
        </w:rPr>
        <w:t>aram</w:t>
      </w:r>
      <w:r w:rsidR="001123F1">
        <w:rPr>
          <w:rFonts w:ascii="Arial" w:eastAsia="Times New Roman" w:hAnsi="Arial" w:cs="Arial"/>
          <w:sz w:val="20"/>
          <w:szCs w:val="20"/>
          <w:lang w:eastAsia="pt-BR"/>
        </w:rPr>
        <w:t xml:space="preserve"> </w:t>
      </w:r>
      <w:r w:rsidRPr="0014168C">
        <w:rPr>
          <w:rFonts w:ascii="Arial" w:eastAsia="Times New Roman" w:hAnsi="Arial" w:cs="Arial"/>
          <w:sz w:val="20"/>
          <w:szCs w:val="20"/>
          <w:lang w:eastAsia="pt-BR"/>
        </w:rPr>
        <w:t xml:space="preserve">cinco diferentes tipos de vinagres chineses, com o </w:t>
      </w:r>
      <w:r>
        <w:rPr>
          <w:rFonts w:ascii="Arial" w:eastAsia="Times New Roman" w:hAnsi="Arial" w:cs="Arial"/>
          <w:sz w:val="20"/>
          <w:szCs w:val="20"/>
          <w:lang w:eastAsia="pt-BR"/>
        </w:rPr>
        <w:t>objetivo</w:t>
      </w:r>
      <w:r w:rsidRPr="0014168C">
        <w:rPr>
          <w:rFonts w:ascii="Arial" w:eastAsia="Times New Roman" w:hAnsi="Arial" w:cs="Arial"/>
          <w:sz w:val="20"/>
          <w:szCs w:val="20"/>
          <w:lang w:eastAsia="pt-BR"/>
        </w:rPr>
        <w:t xml:space="preserve"> de </w:t>
      </w:r>
      <w:r>
        <w:rPr>
          <w:rFonts w:ascii="Arial" w:eastAsia="Times New Roman" w:hAnsi="Arial" w:cs="Arial"/>
          <w:sz w:val="20"/>
          <w:szCs w:val="20"/>
          <w:lang w:eastAsia="pt-BR"/>
        </w:rPr>
        <w:t>caracterizar</w:t>
      </w:r>
      <w:r w:rsidR="001123F1">
        <w:rPr>
          <w:rFonts w:ascii="Arial" w:eastAsia="Times New Roman" w:hAnsi="Arial" w:cs="Arial"/>
          <w:sz w:val="20"/>
          <w:szCs w:val="20"/>
          <w:lang w:eastAsia="pt-BR"/>
        </w:rPr>
        <w:t xml:space="preserve"> </w:t>
      </w:r>
      <w:r w:rsidRPr="0014168C">
        <w:rPr>
          <w:rFonts w:ascii="Arial" w:eastAsia="Times New Roman" w:hAnsi="Arial" w:cs="Arial"/>
          <w:sz w:val="20"/>
          <w:szCs w:val="20"/>
          <w:lang w:eastAsia="pt-BR"/>
        </w:rPr>
        <w:t>sua composição</w:t>
      </w:r>
      <w:r>
        <w:rPr>
          <w:rFonts w:ascii="Arial" w:eastAsia="Times New Roman" w:hAnsi="Arial" w:cs="Arial"/>
          <w:sz w:val="20"/>
          <w:szCs w:val="20"/>
          <w:lang w:eastAsia="pt-BR"/>
        </w:rPr>
        <w:t xml:space="preserve"> e</w:t>
      </w:r>
      <w:r w:rsidRPr="0014168C">
        <w:rPr>
          <w:rFonts w:ascii="Arial" w:eastAsia="Times New Roman" w:hAnsi="Arial" w:cs="Arial"/>
          <w:sz w:val="20"/>
          <w:szCs w:val="20"/>
          <w:lang w:eastAsia="pt-BR"/>
        </w:rPr>
        <w:t xml:space="preserve"> determinar a atividade inibitória da α-glicosidase.</w:t>
      </w:r>
      <w:r w:rsidR="001123F1">
        <w:rPr>
          <w:rFonts w:ascii="Arial" w:eastAsia="Times New Roman" w:hAnsi="Arial" w:cs="Arial"/>
          <w:sz w:val="20"/>
          <w:szCs w:val="20"/>
          <w:lang w:eastAsia="pt-BR"/>
        </w:rPr>
        <w:t xml:space="preserve"> </w:t>
      </w:r>
      <w:r>
        <w:rPr>
          <w:rFonts w:ascii="Arial" w:eastAsia="Times New Roman" w:hAnsi="Arial" w:cs="Arial"/>
          <w:sz w:val="20"/>
          <w:szCs w:val="20"/>
          <w:lang w:eastAsia="pt-BR"/>
        </w:rPr>
        <w:t>Por meio de</w:t>
      </w:r>
      <w:r w:rsidRPr="0014168C">
        <w:rPr>
          <w:rFonts w:ascii="Arial" w:eastAsia="Times New Roman" w:hAnsi="Arial" w:cs="Arial"/>
          <w:sz w:val="20"/>
          <w:szCs w:val="20"/>
          <w:lang w:eastAsia="pt-BR"/>
        </w:rPr>
        <w:t>análise  laborat</w:t>
      </w:r>
      <w:r>
        <w:rPr>
          <w:rFonts w:ascii="Arial" w:eastAsia="Times New Roman" w:hAnsi="Arial" w:cs="Arial"/>
          <w:sz w:val="20"/>
          <w:szCs w:val="20"/>
          <w:lang w:eastAsia="pt-BR"/>
        </w:rPr>
        <w:t>orial</w:t>
      </w:r>
      <w:r w:rsidRPr="0014168C">
        <w:rPr>
          <w:rFonts w:ascii="Arial" w:eastAsia="Times New Roman" w:hAnsi="Arial" w:cs="Arial"/>
          <w:sz w:val="20"/>
          <w:szCs w:val="20"/>
          <w:lang w:eastAsia="pt-BR"/>
        </w:rPr>
        <w:t xml:space="preserve">, foi verificada uma forte atividade inibidora da α-glicosidase, enzima que retarda a digestão de carboidratos no trato intestinal, o que indica aplicação para estudos para diabéticos. </w:t>
      </w:r>
    </w:p>
    <w:p w:rsidR="00C80299" w:rsidRPr="0014168C" w:rsidRDefault="00C80299" w:rsidP="00C80299">
      <w:pPr>
        <w:spacing w:after="0" w:line="480" w:lineRule="auto"/>
        <w:ind w:firstLine="708"/>
        <w:jc w:val="both"/>
        <w:rPr>
          <w:rFonts w:ascii="Arial" w:eastAsia="Times New Roman" w:hAnsi="Arial" w:cs="Arial"/>
          <w:sz w:val="20"/>
          <w:szCs w:val="20"/>
          <w:lang w:eastAsia="pt-BR"/>
        </w:rPr>
      </w:pPr>
      <w:r w:rsidRPr="0014168C">
        <w:rPr>
          <w:rFonts w:ascii="Arial" w:eastAsia="Times New Roman" w:hAnsi="Arial" w:cs="Arial"/>
          <w:sz w:val="20"/>
          <w:szCs w:val="20"/>
          <w:lang w:eastAsia="pt-BR"/>
        </w:rPr>
        <w:lastRenderedPageBreak/>
        <w:t>SHISHEHBOR et al. (2008), estudou a redução do perfil lipídico em ratos, onde alimentou ratos</w:t>
      </w:r>
      <w:r w:rsidR="001123F1">
        <w:rPr>
          <w:rFonts w:ascii="Arial" w:eastAsia="Times New Roman" w:hAnsi="Arial" w:cs="Arial"/>
          <w:sz w:val="20"/>
          <w:szCs w:val="20"/>
          <w:lang w:eastAsia="pt-BR"/>
        </w:rPr>
        <w:t xml:space="preserve"> </w:t>
      </w:r>
      <w:r w:rsidRPr="0014168C">
        <w:rPr>
          <w:rFonts w:ascii="Arial" w:eastAsia="Times New Roman" w:hAnsi="Arial" w:cs="Arial"/>
          <w:sz w:val="20"/>
          <w:szCs w:val="20"/>
          <w:lang w:eastAsia="pt-BR"/>
        </w:rPr>
        <w:t>normais e com diabetes induzido por estreptozootocina (STZ), com ração contendo 6% de vinagre de maçã. A administração do vinagre de maçã ocorreu 8 horas após a injeção de STZ, durante 4 semanas. Nos ratos normais houve redução significativa dos níveis de lipoproteína de baixa densidade (LDL) e aumento significativo de lipoproteína de alta densidade (HDL). O vinagre de maçã também reduziu o nível sérico de triglicerídeos e aumentou o HDL em ratos diabéticos, sugerindo que o produto pode ser usado no controle de complicações causadas pelo diabetes.</w:t>
      </w:r>
    </w:p>
    <w:p w:rsidR="00C80299" w:rsidRPr="00866E20" w:rsidRDefault="00C80299" w:rsidP="00C80299">
      <w:pPr>
        <w:spacing w:after="0" w:line="480" w:lineRule="auto"/>
        <w:ind w:firstLine="708"/>
        <w:jc w:val="both"/>
        <w:rPr>
          <w:rFonts w:ascii="Arial" w:eastAsia="Times New Roman" w:hAnsi="Arial" w:cs="Arial"/>
          <w:sz w:val="20"/>
          <w:szCs w:val="20"/>
          <w:lang w:eastAsia="pt-BR"/>
        </w:rPr>
      </w:pPr>
      <w:r w:rsidRPr="00866E20">
        <w:rPr>
          <w:rFonts w:ascii="Arial" w:eastAsia="Times New Roman" w:hAnsi="Arial" w:cs="Arial"/>
          <w:sz w:val="20"/>
          <w:szCs w:val="20"/>
          <w:lang w:eastAsia="pt-BR"/>
        </w:rPr>
        <w:t xml:space="preserve">Vinagre de </w:t>
      </w:r>
      <w:r>
        <w:rPr>
          <w:rFonts w:ascii="Arial" w:eastAsia="Times New Roman" w:hAnsi="Arial" w:cs="Arial"/>
          <w:sz w:val="20"/>
          <w:szCs w:val="20"/>
          <w:lang w:eastAsia="pt-BR"/>
        </w:rPr>
        <w:t>ginseng foi avaliado e segundo dados obtidos tem potencial para utilização clínica no tratamento da obesidade em pacientes com diabetes mellitus tipo 2. Os autores utilizaram três grupos de ratos, um deles como controle e os demais administrando 300 mg/kg e 500 mg/kg de vinagre por dia (LIM et al., 2009).</w:t>
      </w:r>
    </w:p>
    <w:p w:rsidR="00C80299" w:rsidRPr="006F4C52" w:rsidRDefault="00C80299" w:rsidP="00C80299">
      <w:pPr>
        <w:spacing w:after="0" w:line="480" w:lineRule="auto"/>
        <w:ind w:firstLine="708"/>
        <w:jc w:val="both"/>
        <w:rPr>
          <w:rFonts w:ascii="Arial" w:eastAsia="Times New Roman" w:hAnsi="Arial" w:cs="Arial"/>
          <w:b/>
          <w:sz w:val="20"/>
          <w:szCs w:val="20"/>
          <w:lang w:eastAsia="pt-BR"/>
        </w:rPr>
      </w:pPr>
    </w:p>
    <w:p w:rsidR="00C80299" w:rsidRPr="006F4C52" w:rsidRDefault="00C80299" w:rsidP="00C80299">
      <w:pPr>
        <w:spacing w:after="0" w:line="480" w:lineRule="auto"/>
        <w:jc w:val="both"/>
        <w:rPr>
          <w:rFonts w:ascii="Arial" w:eastAsia="Times New Roman" w:hAnsi="Arial" w:cs="Arial"/>
          <w:b/>
          <w:sz w:val="20"/>
          <w:szCs w:val="20"/>
          <w:lang w:eastAsia="pt-BR"/>
        </w:rPr>
      </w:pPr>
      <w:r w:rsidRPr="006F4C52">
        <w:rPr>
          <w:rFonts w:ascii="Arial" w:eastAsia="Times New Roman" w:hAnsi="Arial" w:cs="Arial"/>
          <w:b/>
          <w:sz w:val="20"/>
          <w:szCs w:val="20"/>
          <w:lang w:eastAsia="pt-BR"/>
        </w:rPr>
        <w:t>2.</w:t>
      </w:r>
      <w:r>
        <w:rPr>
          <w:rFonts w:ascii="Arial" w:eastAsia="Times New Roman" w:hAnsi="Arial" w:cs="Arial"/>
          <w:b/>
          <w:sz w:val="20"/>
          <w:szCs w:val="20"/>
          <w:lang w:eastAsia="pt-BR"/>
        </w:rPr>
        <w:t>4</w:t>
      </w:r>
      <w:r w:rsidR="001123F1">
        <w:rPr>
          <w:rFonts w:ascii="Arial" w:eastAsia="Times New Roman" w:hAnsi="Arial" w:cs="Arial"/>
          <w:b/>
          <w:sz w:val="20"/>
          <w:szCs w:val="20"/>
          <w:lang w:eastAsia="pt-BR"/>
        </w:rPr>
        <w:t xml:space="preserve"> </w:t>
      </w:r>
      <w:r w:rsidRPr="006F4C52">
        <w:rPr>
          <w:rFonts w:ascii="Arial" w:eastAsia="Times New Roman" w:hAnsi="Arial" w:cs="Arial"/>
          <w:b/>
          <w:sz w:val="20"/>
          <w:szCs w:val="20"/>
          <w:lang w:eastAsia="pt-BR"/>
        </w:rPr>
        <w:t>Efeito</w:t>
      </w:r>
      <w:r w:rsidR="001123F1">
        <w:rPr>
          <w:rFonts w:ascii="Arial" w:eastAsia="Times New Roman" w:hAnsi="Arial" w:cs="Arial"/>
          <w:b/>
          <w:sz w:val="20"/>
          <w:szCs w:val="20"/>
          <w:lang w:eastAsia="pt-BR"/>
        </w:rPr>
        <w:t xml:space="preserve"> </w:t>
      </w:r>
      <w:r w:rsidRPr="006F4C52">
        <w:rPr>
          <w:rFonts w:ascii="Arial" w:eastAsia="Times New Roman" w:hAnsi="Arial" w:cs="Arial"/>
          <w:b/>
          <w:sz w:val="20"/>
          <w:szCs w:val="20"/>
          <w:lang w:eastAsia="pt-BR"/>
        </w:rPr>
        <w:t>anti-hipertensivo</w:t>
      </w:r>
    </w:p>
    <w:p w:rsidR="00C80299" w:rsidRPr="0014168C" w:rsidRDefault="00C80299" w:rsidP="00C80299">
      <w:pPr>
        <w:spacing w:after="0" w:line="480" w:lineRule="auto"/>
        <w:ind w:firstLine="708"/>
        <w:jc w:val="both"/>
        <w:rPr>
          <w:rFonts w:ascii="Arial" w:eastAsia="Times New Roman" w:hAnsi="Arial" w:cs="Arial"/>
          <w:sz w:val="20"/>
          <w:szCs w:val="20"/>
          <w:lang w:eastAsia="pt-BR"/>
        </w:rPr>
      </w:pPr>
      <w:r w:rsidRPr="0014168C">
        <w:rPr>
          <w:rFonts w:ascii="Arial" w:eastAsia="Times New Roman" w:hAnsi="Arial" w:cs="Arial"/>
          <w:sz w:val="20"/>
          <w:szCs w:val="20"/>
          <w:lang w:eastAsia="pt-BR"/>
        </w:rPr>
        <w:t xml:space="preserve">No estudo de </w:t>
      </w:r>
      <w:r w:rsidRPr="001123F1">
        <w:rPr>
          <w:rFonts w:ascii="Arial" w:eastAsia="Times New Roman" w:hAnsi="Arial" w:cs="Arial"/>
          <w:sz w:val="20"/>
          <w:szCs w:val="20"/>
          <w:lang w:eastAsia="pt-BR"/>
        </w:rPr>
        <w:t>KONDO et al. (2001),</w:t>
      </w:r>
      <w:r w:rsidRPr="0014168C">
        <w:rPr>
          <w:rFonts w:ascii="Arial" w:eastAsia="Times New Roman" w:hAnsi="Arial" w:cs="Arial"/>
          <w:sz w:val="20"/>
          <w:szCs w:val="20"/>
          <w:lang w:eastAsia="pt-BR"/>
        </w:rPr>
        <w:t xml:space="preserve"> foi observada uma significativa redução na pressão sanguínea durante o período experimental da administração de vinagre de arroz para ratos espontaneamente hipertensos (SHR). Os ratos eram alimentados com uma dieta padrão de laboratório misturado com o vinagre ou uma solução de ácido acético (cerca de 0,86</w:t>
      </w:r>
      <w:r w:rsidR="001123F1">
        <w:rPr>
          <w:rFonts w:ascii="Arial" w:eastAsia="Times New Roman" w:hAnsi="Arial" w:cs="Arial"/>
          <w:sz w:val="20"/>
          <w:szCs w:val="20"/>
          <w:lang w:eastAsia="pt-BR"/>
        </w:rPr>
        <w:t xml:space="preserve"> </w:t>
      </w:r>
      <w:r w:rsidRPr="0014168C">
        <w:rPr>
          <w:rFonts w:ascii="Arial" w:eastAsia="Times New Roman" w:hAnsi="Arial" w:cs="Arial"/>
          <w:sz w:val="20"/>
          <w:szCs w:val="20"/>
          <w:lang w:eastAsia="pt-BR"/>
        </w:rPr>
        <w:t>mmol de ácido acético/dia durante 8 semanas).</w:t>
      </w:r>
    </w:p>
    <w:p w:rsidR="00C80299" w:rsidRDefault="00C80299" w:rsidP="00C80299">
      <w:pPr>
        <w:spacing w:after="0" w:line="480" w:lineRule="auto"/>
        <w:ind w:firstLine="708"/>
        <w:jc w:val="both"/>
        <w:rPr>
          <w:rFonts w:ascii="Arial" w:eastAsia="Times New Roman" w:hAnsi="Arial" w:cs="Arial"/>
          <w:sz w:val="20"/>
          <w:szCs w:val="20"/>
          <w:lang w:eastAsia="pt-BR"/>
        </w:rPr>
      </w:pPr>
      <w:r w:rsidRPr="0014168C">
        <w:rPr>
          <w:rFonts w:ascii="Arial" w:eastAsia="Times New Roman" w:hAnsi="Arial" w:cs="Arial"/>
          <w:sz w:val="20"/>
          <w:szCs w:val="20"/>
          <w:lang w:eastAsia="pt-BR"/>
        </w:rPr>
        <w:t>Outro estudo relata que a ingestão de uma bebida oriunda da mistura de vinagre de vinho tinto e suco de uva (Budo-no-megumi</w:t>
      </w:r>
      <w:r w:rsidRPr="0014168C">
        <w:rPr>
          <w:rFonts w:ascii="Arial" w:eastAsia="Times New Roman" w:hAnsi="Arial" w:cs="Arial"/>
          <w:sz w:val="20"/>
          <w:szCs w:val="20"/>
          <w:vertAlign w:val="superscript"/>
          <w:lang w:eastAsia="pt-BR"/>
        </w:rPr>
        <w:t>TM</w:t>
      </w:r>
      <w:r w:rsidRPr="0014168C">
        <w:rPr>
          <w:rFonts w:ascii="Arial" w:eastAsia="Times New Roman" w:hAnsi="Arial" w:cs="Arial"/>
          <w:sz w:val="20"/>
          <w:szCs w:val="20"/>
          <w:lang w:eastAsia="pt-BR"/>
        </w:rPr>
        <w:t>), administrando-se</w:t>
      </w:r>
      <w:r w:rsidR="001123F1">
        <w:rPr>
          <w:rFonts w:ascii="Arial" w:eastAsia="Times New Roman" w:hAnsi="Arial" w:cs="Arial"/>
          <w:sz w:val="20"/>
          <w:szCs w:val="20"/>
          <w:lang w:eastAsia="pt-BR"/>
        </w:rPr>
        <w:t xml:space="preserve"> </w:t>
      </w:r>
      <w:r w:rsidRPr="0014168C">
        <w:rPr>
          <w:rFonts w:ascii="Arial" w:eastAsia="Times New Roman" w:hAnsi="Arial" w:cs="Arial"/>
          <w:sz w:val="20"/>
          <w:szCs w:val="20"/>
          <w:lang w:eastAsia="pt-BR"/>
        </w:rPr>
        <w:t>3mL/kg (dose recomendada da bebida), inibiu o sistema renina-angiotensina em ratos não hipertensos. A administração da nova bebida supriu a atividade da enzima conversora da angiotensina</w:t>
      </w:r>
      <w:r w:rsidR="001123F1">
        <w:rPr>
          <w:rFonts w:ascii="Arial" w:eastAsia="Times New Roman" w:hAnsi="Arial" w:cs="Arial"/>
          <w:sz w:val="20"/>
          <w:szCs w:val="20"/>
          <w:lang w:eastAsia="pt-BR"/>
        </w:rPr>
        <w:t xml:space="preserve"> </w:t>
      </w:r>
      <w:r w:rsidRPr="0014168C">
        <w:rPr>
          <w:rFonts w:ascii="Arial" w:eastAsia="Times New Roman" w:hAnsi="Arial" w:cs="Arial"/>
          <w:sz w:val="20"/>
          <w:szCs w:val="20"/>
          <w:lang w:eastAsia="pt-BR"/>
        </w:rPr>
        <w:t>(ECA) in vivo, o que pode explicar em parte a ação hipotensora. Além disso, o fermentado acético pode ser útil para a prevenção de várias doenças cardiovasculares, incluindo a aterosclerose, o remodelamento ventricular após o miocárdio, enfarte, a nefropatia diabética e a hipertensão arterial (HONSHO</w:t>
      </w:r>
      <w:r>
        <w:rPr>
          <w:rFonts w:ascii="Arial" w:eastAsia="Times New Roman" w:hAnsi="Arial" w:cs="Arial"/>
          <w:sz w:val="20"/>
          <w:szCs w:val="20"/>
          <w:lang w:eastAsia="pt-BR"/>
        </w:rPr>
        <w:t xml:space="preserve"> </w:t>
      </w:r>
      <w:r w:rsidRPr="0014168C">
        <w:rPr>
          <w:rFonts w:ascii="Arial" w:eastAsia="Times New Roman" w:hAnsi="Arial" w:cs="Arial"/>
          <w:sz w:val="20"/>
          <w:szCs w:val="20"/>
          <w:lang w:eastAsia="pt-BR"/>
        </w:rPr>
        <w:t xml:space="preserve">et </w:t>
      </w:r>
      <w:r w:rsidRPr="001123F1">
        <w:rPr>
          <w:rFonts w:ascii="Arial" w:eastAsia="Times New Roman" w:hAnsi="Arial" w:cs="Arial"/>
          <w:sz w:val="20"/>
          <w:szCs w:val="20"/>
          <w:lang w:eastAsia="pt-BR"/>
        </w:rPr>
        <w:t>al., 2005).</w:t>
      </w:r>
    </w:p>
    <w:p w:rsidR="00C80299" w:rsidRPr="0014168C" w:rsidRDefault="00C80299" w:rsidP="00C80299">
      <w:pPr>
        <w:spacing w:after="0" w:line="480" w:lineRule="auto"/>
        <w:jc w:val="both"/>
        <w:rPr>
          <w:rFonts w:ascii="Arial" w:eastAsia="Times New Roman" w:hAnsi="Arial" w:cs="Arial"/>
          <w:sz w:val="20"/>
          <w:szCs w:val="20"/>
          <w:lang w:eastAsia="pt-BR"/>
        </w:rPr>
      </w:pPr>
    </w:p>
    <w:p w:rsidR="00C80299" w:rsidRPr="006F4C52" w:rsidRDefault="00C80299" w:rsidP="00C80299">
      <w:pPr>
        <w:spacing w:after="0" w:line="480" w:lineRule="auto"/>
        <w:jc w:val="both"/>
        <w:rPr>
          <w:rFonts w:ascii="Arial" w:eastAsia="Times New Roman" w:hAnsi="Arial" w:cs="Arial"/>
          <w:b/>
          <w:sz w:val="20"/>
          <w:szCs w:val="20"/>
          <w:lang w:eastAsia="pt-BR"/>
        </w:rPr>
      </w:pPr>
      <w:r w:rsidRPr="006F4C52">
        <w:rPr>
          <w:rFonts w:ascii="Arial" w:eastAsia="Times New Roman" w:hAnsi="Arial" w:cs="Arial"/>
          <w:b/>
          <w:sz w:val="20"/>
          <w:szCs w:val="20"/>
          <w:lang w:eastAsia="pt-BR"/>
        </w:rPr>
        <w:t>2.</w:t>
      </w:r>
      <w:r>
        <w:rPr>
          <w:rFonts w:ascii="Arial" w:eastAsia="Times New Roman" w:hAnsi="Arial" w:cs="Arial"/>
          <w:b/>
          <w:sz w:val="20"/>
          <w:szCs w:val="20"/>
          <w:lang w:eastAsia="pt-BR"/>
        </w:rPr>
        <w:t>5</w:t>
      </w:r>
      <w:r w:rsidRPr="006F4C52">
        <w:rPr>
          <w:rFonts w:ascii="Arial" w:eastAsia="Times New Roman" w:hAnsi="Arial" w:cs="Arial"/>
          <w:b/>
          <w:sz w:val="20"/>
          <w:szCs w:val="20"/>
          <w:lang w:eastAsia="pt-BR"/>
        </w:rPr>
        <w:t>Outros benefícios</w:t>
      </w:r>
    </w:p>
    <w:p w:rsidR="00C80299" w:rsidRPr="0014168C" w:rsidRDefault="00C80299" w:rsidP="00C80299">
      <w:pPr>
        <w:spacing w:after="0" w:line="480" w:lineRule="auto"/>
        <w:ind w:firstLine="708"/>
        <w:jc w:val="both"/>
        <w:rPr>
          <w:rFonts w:ascii="Arial" w:eastAsia="Times New Roman" w:hAnsi="Arial" w:cs="Arial"/>
          <w:sz w:val="20"/>
          <w:szCs w:val="20"/>
          <w:lang w:eastAsia="pt-BR"/>
        </w:rPr>
      </w:pPr>
      <w:r w:rsidRPr="001123F1">
        <w:rPr>
          <w:rFonts w:ascii="Arial" w:eastAsia="Times New Roman" w:hAnsi="Arial" w:cs="Arial"/>
          <w:sz w:val="20"/>
          <w:szCs w:val="20"/>
          <w:lang w:eastAsia="pt-BR"/>
        </w:rPr>
        <w:t>MIMURA et al. (2004</w:t>
      </w:r>
      <w:r w:rsidRPr="0014168C">
        <w:rPr>
          <w:rFonts w:ascii="Arial" w:eastAsia="Times New Roman" w:hAnsi="Arial" w:cs="Arial"/>
          <w:sz w:val="20"/>
          <w:szCs w:val="20"/>
          <w:lang w:eastAsia="pt-BR"/>
        </w:rPr>
        <w:t xml:space="preserve">) realizaram um estudo com </w:t>
      </w:r>
      <w:r w:rsidRPr="0014168C">
        <w:rPr>
          <w:rFonts w:ascii="Arial" w:eastAsia="Times New Roman" w:hAnsi="Arial" w:cs="Arial"/>
          <w:i/>
          <w:sz w:val="20"/>
          <w:szCs w:val="20"/>
          <w:lang w:eastAsia="pt-BR"/>
        </w:rPr>
        <w:t>kibizu</w:t>
      </w:r>
      <w:r w:rsidRPr="0014168C">
        <w:rPr>
          <w:rFonts w:ascii="Arial" w:eastAsia="Times New Roman" w:hAnsi="Arial" w:cs="Arial"/>
          <w:sz w:val="20"/>
          <w:szCs w:val="20"/>
          <w:lang w:eastAsia="pt-BR"/>
        </w:rPr>
        <w:t xml:space="preserve">, um vinagre de cana-de-açúcar produzido em AmamiOhshima, no Japão. A fração extraída com uma solução aquosa de 40% de metanol apresentou alto potencial de sequestro do radical DPPH, além de supressão do crescimento de células de leucemia humana (HL-60). Estes resultados levaram os autores a considerar que os componentes ativos em caldo de </w:t>
      </w:r>
      <w:r w:rsidRPr="0014168C">
        <w:rPr>
          <w:rFonts w:ascii="Arial" w:eastAsia="Times New Roman" w:hAnsi="Arial" w:cs="Arial"/>
          <w:sz w:val="20"/>
          <w:szCs w:val="20"/>
          <w:lang w:eastAsia="pt-BR"/>
        </w:rPr>
        <w:lastRenderedPageBreak/>
        <w:t>cana poderiam ser convertidos em compostos mais lipofílicos pelas fermentações alcoólica e acética, com atividade para induzir a apoptose em HL-60.</w:t>
      </w:r>
    </w:p>
    <w:p w:rsidR="00C80299" w:rsidRDefault="00C80299" w:rsidP="00C80299">
      <w:pPr>
        <w:spacing w:after="0" w:line="480" w:lineRule="auto"/>
        <w:ind w:firstLine="708"/>
        <w:jc w:val="both"/>
        <w:rPr>
          <w:rFonts w:ascii="Arial" w:eastAsia="Times New Roman" w:hAnsi="Arial" w:cs="Arial"/>
          <w:sz w:val="20"/>
          <w:szCs w:val="20"/>
          <w:lang w:eastAsia="pt-BR"/>
        </w:rPr>
      </w:pPr>
      <w:r>
        <w:rPr>
          <w:rFonts w:ascii="Arial" w:eastAsia="Times New Roman" w:hAnsi="Arial" w:cs="Arial"/>
          <w:sz w:val="20"/>
          <w:szCs w:val="20"/>
          <w:lang w:eastAsia="pt-BR"/>
        </w:rPr>
        <w:t>O primeiro estudo que confirmou a ação benéfica do vinagre de maçã foi desenvolvido por BUDAK et al. (2011), no qual constataram efeitos sobre os níveis de lipídios no sangue, funções hepáticas e esteatose e peso corporal em ratos, no entanto enfatizam a necessidade de mais estudos para esclarecer o mecanismos do vinagre sobre o metabolismo.</w:t>
      </w:r>
    </w:p>
    <w:p w:rsidR="00C80299" w:rsidRPr="0014168C" w:rsidRDefault="00C80299" w:rsidP="00C80299">
      <w:pPr>
        <w:spacing w:after="0" w:line="480" w:lineRule="auto"/>
        <w:ind w:firstLine="708"/>
        <w:jc w:val="both"/>
        <w:rPr>
          <w:rFonts w:ascii="Arial" w:eastAsia="Times New Roman" w:hAnsi="Arial" w:cs="Arial"/>
          <w:sz w:val="20"/>
          <w:szCs w:val="20"/>
          <w:lang w:eastAsia="pt-BR"/>
        </w:rPr>
      </w:pPr>
      <w:r w:rsidRPr="0014168C">
        <w:rPr>
          <w:rFonts w:ascii="Arial" w:eastAsia="Times New Roman" w:hAnsi="Arial" w:cs="Arial"/>
          <w:sz w:val="20"/>
          <w:szCs w:val="20"/>
          <w:lang w:eastAsia="pt-BR"/>
        </w:rPr>
        <w:t>Em estudo realizado por LEE</w:t>
      </w:r>
      <w:r w:rsidR="001123F1">
        <w:rPr>
          <w:rFonts w:ascii="Arial" w:eastAsia="Times New Roman" w:hAnsi="Arial" w:cs="Arial"/>
          <w:sz w:val="20"/>
          <w:szCs w:val="20"/>
          <w:lang w:eastAsia="pt-BR"/>
        </w:rPr>
        <w:t xml:space="preserve"> </w:t>
      </w:r>
      <w:r w:rsidRPr="0014168C">
        <w:rPr>
          <w:rFonts w:ascii="Arial" w:eastAsia="Times New Roman" w:hAnsi="Arial" w:cs="Arial"/>
          <w:sz w:val="20"/>
          <w:szCs w:val="20"/>
          <w:lang w:eastAsia="pt-BR"/>
        </w:rPr>
        <w:t>et al. (2013) foi produzido vinagre de tomate e avaliado a eficácia do tratamento da acumulação de lipídeos, em adipócitos 3T3-L1 e em ratos alimentados com uma dieta rica em gordura. Os ratos era alimentados por uma dose de 7</w:t>
      </w:r>
      <w:r w:rsidR="00FC3EEE">
        <w:rPr>
          <w:rFonts w:ascii="Arial" w:eastAsia="Times New Roman" w:hAnsi="Arial" w:cs="Arial"/>
          <w:sz w:val="20"/>
          <w:szCs w:val="20"/>
          <w:lang w:eastAsia="pt-BR"/>
        </w:rPr>
        <w:t xml:space="preserve"> </w:t>
      </w:r>
      <w:r w:rsidRPr="0014168C">
        <w:rPr>
          <w:rFonts w:ascii="Arial" w:eastAsia="Times New Roman" w:hAnsi="Arial" w:cs="Arial"/>
          <w:sz w:val="20"/>
          <w:szCs w:val="20"/>
          <w:lang w:eastAsia="pt-BR"/>
        </w:rPr>
        <w:t>mL/kg/dia, durante 5 semanas, que correspondem à quantidade de bebida por dia em humanos. Concluiu-se que o vinagre a base de tomate pode ser considerado benéfico para prevenir obesidade e reduzir a massa de gordura visceral e esteatose hepática em ratos obesos induzidos por dieta rica em gordura.</w:t>
      </w:r>
    </w:p>
    <w:p w:rsidR="00C80299" w:rsidRPr="0014168C" w:rsidRDefault="00C80299" w:rsidP="00C80299">
      <w:pPr>
        <w:spacing w:after="0" w:line="480" w:lineRule="auto"/>
        <w:ind w:firstLine="708"/>
        <w:jc w:val="both"/>
        <w:rPr>
          <w:rFonts w:ascii="Arial" w:eastAsia="Times New Roman" w:hAnsi="Arial" w:cs="Arial"/>
          <w:sz w:val="20"/>
          <w:szCs w:val="20"/>
          <w:lang w:eastAsia="pt-BR"/>
        </w:rPr>
      </w:pPr>
      <w:r w:rsidRPr="0014168C">
        <w:rPr>
          <w:rFonts w:ascii="Arial" w:eastAsia="Times New Roman" w:hAnsi="Arial" w:cs="Arial"/>
          <w:sz w:val="20"/>
          <w:szCs w:val="20"/>
          <w:lang w:eastAsia="pt-BR"/>
        </w:rPr>
        <w:t xml:space="preserve">Foi verificado que em longo prazo o fermentado </w:t>
      </w:r>
      <w:r w:rsidRPr="0014168C">
        <w:rPr>
          <w:rFonts w:ascii="Arial" w:eastAsia="Times New Roman" w:hAnsi="Arial" w:cs="Arial"/>
          <w:i/>
          <w:sz w:val="20"/>
          <w:szCs w:val="20"/>
          <w:lang w:eastAsia="pt-BR"/>
        </w:rPr>
        <w:t>kurosu</w:t>
      </w:r>
      <w:r w:rsidRPr="0014168C">
        <w:rPr>
          <w:rFonts w:ascii="Arial" w:eastAsia="Times New Roman" w:hAnsi="Arial" w:cs="Arial"/>
          <w:sz w:val="20"/>
          <w:szCs w:val="20"/>
          <w:lang w:eastAsia="pt-BR"/>
        </w:rPr>
        <w:t xml:space="preserve"> contém componentes que estimulam o sistema imunitário inato, no qual são considerados derivados dos microrganismos envolvidos no processo de fermentação.</w:t>
      </w:r>
      <w:r w:rsidR="001123F1">
        <w:rPr>
          <w:rFonts w:ascii="Arial" w:eastAsia="Times New Roman" w:hAnsi="Arial" w:cs="Arial"/>
          <w:sz w:val="20"/>
          <w:szCs w:val="20"/>
          <w:lang w:eastAsia="pt-BR"/>
        </w:rPr>
        <w:t xml:space="preserve"> </w:t>
      </w:r>
      <w:r w:rsidRPr="0014168C">
        <w:rPr>
          <w:rFonts w:ascii="Arial" w:eastAsia="Times New Roman" w:hAnsi="Arial" w:cs="Arial"/>
          <w:sz w:val="20"/>
          <w:szCs w:val="20"/>
          <w:lang w:eastAsia="pt-BR"/>
        </w:rPr>
        <w:t xml:space="preserve">A uma concentração de 1 mg/ml, </w:t>
      </w:r>
      <w:r>
        <w:rPr>
          <w:rFonts w:ascii="Arial" w:eastAsia="Times New Roman" w:hAnsi="Arial" w:cs="Arial"/>
          <w:sz w:val="20"/>
          <w:szCs w:val="20"/>
          <w:lang w:eastAsia="pt-BR"/>
        </w:rPr>
        <w:t xml:space="preserve">o </w:t>
      </w:r>
      <w:r w:rsidRPr="0014168C">
        <w:rPr>
          <w:rFonts w:ascii="Arial" w:eastAsia="Times New Roman" w:hAnsi="Arial" w:cs="Arial"/>
          <w:i/>
          <w:sz w:val="20"/>
          <w:szCs w:val="20"/>
          <w:lang w:eastAsia="pt-BR"/>
        </w:rPr>
        <w:t>kurozu</w:t>
      </w:r>
      <w:r w:rsidRPr="0014168C">
        <w:rPr>
          <w:rFonts w:ascii="Arial" w:eastAsia="Times New Roman" w:hAnsi="Arial" w:cs="Arial"/>
          <w:sz w:val="20"/>
          <w:szCs w:val="20"/>
          <w:lang w:eastAsia="pt-BR"/>
        </w:rPr>
        <w:t xml:space="preserve"> estimulou a produção de citocinanas</w:t>
      </w:r>
      <w:r>
        <w:rPr>
          <w:rFonts w:ascii="Arial" w:eastAsia="Times New Roman" w:hAnsi="Arial" w:cs="Arial"/>
          <w:sz w:val="20"/>
          <w:szCs w:val="20"/>
          <w:lang w:eastAsia="pt-BR"/>
        </w:rPr>
        <w:t>,</w:t>
      </w:r>
      <w:r w:rsidRPr="0014168C">
        <w:rPr>
          <w:rFonts w:ascii="Arial" w:eastAsia="Times New Roman" w:hAnsi="Arial" w:cs="Arial"/>
          <w:sz w:val="20"/>
          <w:szCs w:val="20"/>
          <w:lang w:eastAsia="pt-BR"/>
        </w:rPr>
        <w:t xml:space="preserve"> células do baço dos ratos. O que indica que os componentes</w:t>
      </w:r>
      <w:r>
        <w:rPr>
          <w:rFonts w:ascii="Arial" w:eastAsia="Times New Roman" w:hAnsi="Arial" w:cs="Arial"/>
          <w:sz w:val="20"/>
          <w:szCs w:val="20"/>
          <w:lang w:eastAsia="pt-BR"/>
        </w:rPr>
        <w:t xml:space="preserve"> do </w:t>
      </w:r>
      <w:r w:rsidRPr="0014168C">
        <w:rPr>
          <w:rFonts w:ascii="Arial" w:eastAsia="Times New Roman" w:hAnsi="Arial" w:cs="Arial"/>
          <w:i/>
          <w:sz w:val="20"/>
          <w:szCs w:val="20"/>
          <w:lang w:eastAsia="pt-BR"/>
        </w:rPr>
        <w:t>kurozu</w:t>
      </w:r>
      <w:r w:rsidRPr="0014168C">
        <w:rPr>
          <w:rFonts w:ascii="Arial" w:eastAsia="Times New Roman" w:hAnsi="Arial" w:cs="Arial"/>
          <w:sz w:val="20"/>
          <w:szCs w:val="20"/>
          <w:lang w:eastAsia="pt-BR"/>
        </w:rPr>
        <w:t xml:space="preserve"> são reconhecidos por TLR2, NOD1, e NOD2 (sensores do sistema imune inato que reconhece patógenos) </w:t>
      </w:r>
      <w:r>
        <w:rPr>
          <w:rFonts w:ascii="Arial" w:eastAsia="Times New Roman" w:hAnsi="Arial" w:cs="Arial"/>
          <w:sz w:val="20"/>
          <w:szCs w:val="20"/>
          <w:lang w:eastAsia="pt-BR"/>
        </w:rPr>
        <w:t xml:space="preserve">no sistema imunitário do rato </w:t>
      </w:r>
      <w:r w:rsidRPr="0014168C">
        <w:rPr>
          <w:rFonts w:ascii="Arial" w:eastAsia="Times New Roman" w:hAnsi="Arial" w:cs="Arial"/>
          <w:sz w:val="20"/>
          <w:szCs w:val="20"/>
          <w:lang w:eastAsia="pt-BR"/>
        </w:rPr>
        <w:t>(HASHIMOTO et al.</w:t>
      </w:r>
      <w:r>
        <w:rPr>
          <w:rFonts w:ascii="Arial" w:eastAsia="Times New Roman" w:hAnsi="Arial" w:cs="Arial"/>
          <w:sz w:val="20"/>
          <w:szCs w:val="20"/>
          <w:lang w:eastAsia="pt-BR"/>
        </w:rPr>
        <w:t xml:space="preserve">, </w:t>
      </w:r>
      <w:r w:rsidRPr="0014168C">
        <w:rPr>
          <w:rFonts w:ascii="Arial" w:eastAsia="Times New Roman" w:hAnsi="Arial" w:cs="Arial"/>
          <w:sz w:val="20"/>
          <w:szCs w:val="20"/>
          <w:lang w:eastAsia="pt-BR"/>
        </w:rPr>
        <w:t>2013).</w:t>
      </w:r>
    </w:p>
    <w:p w:rsidR="00C80299" w:rsidRDefault="00C80299" w:rsidP="00C80299">
      <w:pPr>
        <w:spacing w:after="0" w:line="480" w:lineRule="auto"/>
        <w:ind w:firstLine="708"/>
        <w:jc w:val="both"/>
        <w:rPr>
          <w:rFonts w:ascii="Arial" w:eastAsia="Times New Roman" w:hAnsi="Arial" w:cs="Arial"/>
          <w:sz w:val="20"/>
          <w:szCs w:val="20"/>
          <w:lang w:eastAsia="pt-BR"/>
        </w:rPr>
      </w:pPr>
      <w:r>
        <w:rPr>
          <w:rFonts w:ascii="Arial" w:eastAsia="Times New Roman" w:hAnsi="Arial" w:cs="Arial"/>
          <w:sz w:val="20"/>
          <w:szCs w:val="20"/>
          <w:lang w:eastAsia="pt-BR"/>
        </w:rPr>
        <w:t>Um dos metabólitos (lipídios alcalino-estáveis) das bactérias do ácido acético demonstraram aumento das funções cognitivas em ratos que apresentavam lesão cerebral. Foi extraído o metabólito das bactérias acéticas e administradas nos ratos na proporção 165 ou 1650 mg/kg por dia durante 14 dias (FUKAMI et al., 2010)</w:t>
      </w:r>
    </w:p>
    <w:p w:rsidR="00C80299" w:rsidRPr="0014168C" w:rsidRDefault="00C80299" w:rsidP="00C80299">
      <w:pPr>
        <w:spacing w:after="0" w:line="480" w:lineRule="auto"/>
        <w:ind w:firstLine="708"/>
        <w:jc w:val="both"/>
        <w:rPr>
          <w:rFonts w:ascii="Arial" w:eastAsia="Times New Roman" w:hAnsi="Arial" w:cs="Arial"/>
          <w:sz w:val="20"/>
          <w:szCs w:val="20"/>
          <w:lang w:eastAsia="pt-BR"/>
        </w:rPr>
      </w:pPr>
      <w:r>
        <w:rPr>
          <w:rFonts w:ascii="Arial" w:eastAsia="Times New Roman" w:hAnsi="Arial" w:cs="Arial"/>
          <w:sz w:val="20"/>
          <w:szCs w:val="20"/>
          <w:lang w:eastAsia="pt-BR"/>
        </w:rPr>
        <w:t>A ativação da proteína quinase (AMPK) tem sido reconhecida como promissora no tratamento da obesidade, o ácido acético consumido é absorvido pelo intestino e metabolizado no fígado resultando na ativação da proteína quinase. O estudo foi realizado com vinagre de romã em 78 mulheres com excesso de peso, que foram distribuídas aleatoriamente para receber ou vinagre de romã (1,5 g de ácido acético por dia) ou um placebo, durante 8 semanas. O vinagre diminui o tecido adiposo visceral (medido por tom</w:t>
      </w:r>
      <w:r w:rsidR="00D3237D">
        <w:rPr>
          <w:rFonts w:ascii="Arial" w:eastAsia="Times New Roman" w:hAnsi="Arial" w:cs="Arial"/>
          <w:sz w:val="20"/>
          <w:szCs w:val="20"/>
          <w:lang w:eastAsia="pt-BR"/>
        </w:rPr>
        <w:t>o</w:t>
      </w:r>
      <w:r>
        <w:rPr>
          <w:rFonts w:ascii="Arial" w:eastAsia="Times New Roman" w:hAnsi="Arial" w:cs="Arial"/>
          <w:sz w:val="20"/>
          <w:szCs w:val="20"/>
          <w:lang w:eastAsia="pt-BR"/>
        </w:rPr>
        <w:t>grafia computadorizada) e provocou maior fosforilação da AMPK em comparação com o grupo placebo (PARK et al., 2014).</w:t>
      </w:r>
    </w:p>
    <w:p w:rsidR="00C80299" w:rsidRDefault="00C80299" w:rsidP="00C80299">
      <w:pPr>
        <w:spacing w:after="0" w:line="480" w:lineRule="auto"/>
        <w:jc w:val="both"/>
        <w:rPr>
          <w:rFonts w:ascii="Arial" w:eastAsia="Times New Roman" w:hAnsi="Arial" w:cs="Arial"/>
          <w:b/>
          <w:sz w:val="20"/>
          <w:szCs w:val="20"/>
          <w:lang w:eastAsia="pt-BR"/>
        </w:rPr>
      </w:pPr>
    </w:p>
    <w:p w:rsidR="00C80299" w:rsidRPr="0014168C" w:rsidRDefault="00C80299" w:rsidP="00C80299">
      <w:pPr>
        <w:spacing w:after="0" w:line="480" w:lineRule="auto"/>
        <w:jc w:val="both"/>
        <w:rPr>
          <w:rFonts w:ascii="Arial" w:eastAsia="Times New Roman" w:hAnsi="Arial" w:cs="Arial"/>
          <w:b/>
          <w:sz w:val="20"/>
          <w:szCs w:val="20"/>
          <w:lang w:eastAsia="pt-BR"/>
        </w:rPr>
      </w:pPr>
      <w:r w:rsidRPr="0014168C">
        <w:rPr>
          <w:rFonts w:ascii="Arial" w:eastAsia="Times New Roman" w:hAnsi="Arial" w:cs="Arial"/>
          <w:b/>
          <w:sz w:val="20"/>
          <w:szCs w:val="20"/>
          <w:lang w:eastAsia="pt-BR"/>
        </w:rPr>
        <w:lastRenderedPageBreak/>
        <w:t>C</w:t>
      </w:r>
      <w:r>
        <w:rPr>
          <w:rFonts w:ascii="Arial" w:eastAsia="Times New Roman" w:hAnsi="Arial" w:cs="Arial"/>
          <w:b/>
          <w:sz w:val="20"/>
          <w:szCs w:val="20"/>
          <w:lang w:eastAsia="pt-BR"/>
        </w:rPr>
        <w:t>onclusões</w:t>
      </w:r>
    </w:p>
    <w:p w:rsidR="00C80299" w:rsidRPr="0014168C" w:rsidRDefault="00C80299" w:rsidP="00C80299">
      <w:pPr>
        <w:spacing w:after="0" w:line="480" w:lineRule="auto"/>
        <w:ind w:firstLine="708"/>
        <w:jc w:val="both"/>
        <w:rPr>
          <w:rFonts w:ascii="Arial" w:eastAsia="Times New Roman" w:hAnsi="Arial" w:cs="Arial"/>
          <w:sz w:val="20"/>
          <w:szCs w:val="20"/>
          <w:lang w:eastAsia="pt-BR"/>
        </w:rPr>
      </w:pPr>
      <w:r w:rsidRPr="0014168C">
        <w:rPr>
          <w:rFonts w:ascii="Arial" w:eastAsia="Times New Roman" w:hAnsi="Arial" w:cs="Arial"/>
          <w:sz w:val="20"/>
          <w:szCs w:val="20"/>
          <w:lang w:eastAsia="pt-BR"/>
        </w:rPr>
        <w:t>O número de trabalhos encontrados a respeito do tema abordado é consideravelmente elevado e atual</w:t>
      </w:r>
      <w:r>
        <w:rPr>
          <w:rFonts w:ascii="Arial" w:eastAsia="Times New Roman" w:hAnsi="Arial" w:cs="Arial"/>
          <w:sz w:val="20"/>
          <w:szCs w:val="20"/>
          <w:lang w:eastAsia="pt-BR"/>
        </w:rPr>
        <w:t>, pois apesar de alguns estudos terem sido feitos décadas atrás, os pesquisadores continuaram a condução de pesquisas científicas, com resultados interessantes</w:t>
      </w:r>
      <w:r w:rsidRPr="0014168C">
        <w:rPr>
          <w:rFonts w:ascii="Arial" w:eastAsia="Times New Roman" w:hAnsi="Arial" w:cs="Arial"/>
          <w:sz w:val="20"/>
          <w:szCs w:val="20"/>
          <w:lang w:eastAsia="pt-BR"/>
        </w:rPr>
        <w:t xml:space="preserve">. Há uma grande concentração deles no oriente, investigando vinagres tradicionais antigos. No Brasil o número de </w:t>
      </w:r>
      <w:r w:rsidRPr="007F3342">
        <w:rPr>
          <w:rFonts w:ascii="Arial" w:eastAsia="Times New Roman" w:hAnsi="Arial" w:cs="Arial"/>
          <w:sz w:val="20"/>
          <w:szCs w:val="20"/>
          <w:lang w:eastAsia="pt-BR"/>
        </w:rPr>
        <w:t>pesquisas ainda é limitado.</w:t>
      </w:r>
    </w:p>
    <w:p w:rsidR="00C80299" w:rsidRPr="0014168C" w:rsidRDefault="00C80299" w:rsidP="00C80299">
      <w:pPr>
        <w:spacing w:after="0" w:line="480" w:lineRule="auto"/>
        <w:ind w:firstLine="708"/>
        <w:jc w:val="both"/>
        <w:rPr>
          <w:rFonts w:ascii="Arial" w:eastAsia="Times New Roman" w:hAnsi="Arial" w:cs="Arial"/>
          <w:sz w:val="20"/>
          <w:szCs w:val="20"/>
          <w:lang w:eastAsia="pt-BR"/>
        </w:rPr>
      </w:pPr>
      <w:r w:rsidRPr="0014168C">
        <w:rPr>
          <w:rFonts w:ascii="Arial" w:eastAsia="Times New Roman" w:hAnsi="Arial" w:cs="Arial"/>
          <w:sz w:val="20"/>
          <w:szCs w:val="20"/>
          <w:lang w:eastAsia="pt-BR"/>
        </w:rPr>
        <w:t>Apesar dos estudos concluírem que o vinagre pode proporcionar benefícios àsaúde</w:t>
      </w:r>
      <w:r>
        <w:rPr>
          <w:rFonts w:ascii="Arial" w:eastAsia="Times New Roman" w:hAnsi="Arial" w:cs="Arial"/>
          <w:sz w:val="20"/>
          <w:szCs w:val="20"/>
          <w:lang w:eastAsia="pt-BR"/>
        </w:rPr>
        <w:t>,</w:t>
      </w:r>
      <w:r w:rsidRPr="0014168C">
        <w:rPr>
          <w:rFonts w:ascii="Arial" w:eastAsia="Times New Roman" w:hAnsi="Arial" w:cs="Arial"/>
          <w:sz w:val="20"/>
          <w:szCs w:val="20"/>
          <w:lang w:eastAsia="pt-BR"/>
        </w:rPr>
        <w:t xml:space="preserve">ainda não se sabe ao certo seu comportamento no organismo </w:t>
      </w:r>
      <w:r w:rsidRPr="007F3342">
        <w:rPr>
          <w:rFonts w:ascii="Arial" w:eastAsia="Times New Roman" w:hAnsi="Arial" w:cs="Arial"/>
          <w:sz w:val="20"/>
          <w:szCs w:val="20"/>
          <w:lang w:eastAsia="pt-BR"/>
        </w:rPr>
        <w:t>humano. Ainda são deficientes as pesquisas</w:t>
      </w:r>
      <w:r>
        <w:rPr>
          <w:rFonts w:ascii="Arial" w:eastAsia="Times New Roman" w:hAnsi="Arial" w:cs="Arial"/>
          <w:sz w:val="20"/>
          <w:szCs w:val="20"/>
          <w:lang w:eastAsia="pt-BR"/>
        </w:rPr>
        <w:t xml:space="preserve"> </w:t>
      </w:r>
      <w:r w:rsidRPr="0014168C">
        <w:rPr>
          <w:rFonts w:ascii="Arial" w:eastAsia="Times New Roman" w:hAnsi="Arial" w:cs="Arial"/>
          <w:i/>
          <w:sz w:val="20"/>
          <w:szCs w:val="20"/>
          <w:lang w:eastAsia="pt-BR"/>
        </w:rPr>
        <w:t>in vivo</w:t>
      </w:r>
      <w:r w:rsidRPr="0014168C">
        <w:rPr>
          <w:rFonts w:ascii="Arial" w:eastAsia="Times New Roman" w:hAnsi="Arial" w:cs="Arial"/>
          <w:sz w:val="20"/>
          <w:szCs w:val="20"/>
          <w:lang w:eastAsia="pt-BR"/>
        </w:rPr>
        <w:t xml:space="preserve"> e, </w:t>
      </w:r>
      <w:r w:rsidRPr="007F3342">
        <w:rPr>
          <w:rFonts w:ascii="Arial" w:eastAsia="Times New Roman" w:hAnsi="Arial" w:cs="Arial"/>
          <w:sz w:val="20"/>
          <w:szCs w:val="20"/>
          <w:lang w:eastAsia="pt-BR"/>
        </w:rPr>
        <w:t>portanto, as doses diárias recomendadas que comprovem a eficácia medicinal do vinagre são desconhecidas.</w:t>
      </w:r>
    </w:p>
    <w:p w:rsidR="00C80299" w:rsidRDefault="00C80299" w:rsidP="00C80299">
      <w:pPr>
        <w:pStyle w:val="Ttulo3"/>
        <w:ind w:firstLine="709"/>
        <w:rPr>
          <w:rFonts w:ascii="Arial" w:hAnsi="Arial" w:cs="Arial"/>
          <w:b w:val="0"/>
          <w:sz w:val="20"/>
          <w:lang w:eastAsia="pt-BR"/>
        </w:rPr>
      </w:pPr>
      <w:r w:rsidRPr="008A371B">
        <w:rPr>
          <w:rFonts w:ascii="Arial" w:hAnsi="Arial" w:cs="Arial"/>
          <w:b w:val="0"/>
          <w:sz w:val="20"/>
          <w:lang w:eastAsia="pt-BR"/>
        </w:rPr>
        <w:t>Contudo, não se pode ignorar os resultados encontrados no que diz respeito a comprovação da existência dos compostos fenólicos e a propriedade antioxidante dos compostos presentes nos fermentados acéticos estudados</w:t>
      </w:r>
      <w:r>
        <w:rPr>
          <w:rFonts w:ascii="Arial" w:hAnsi="Arial" w:cs="Arial"/>
          <w:b w:val="0"/>
          <w:sz w:val="20"/>
          <w:lang w:eastAsia="pt-BR"/>
        </w:rPr>
        <w:t xml:space="preserve">. Além disso, a preocupação crescente </w:t>
      </w:r>
      <w:r w:rsidRPr="00D714D4">
        <w:rPr>
          <w:rFonts w:ascii="Arial" w:hAnsi="Arial" w:cs="Arial"/>
          <w:b w:val="0"/>
          <w:sz w:val="20"/>
          <w:lang w:eastAsia="pt-BR"/>
        </w:rPr>
        <w:t xml:space="preserve">da população com </w:t>
      </w:r>
      <w:r>
        <w:rPr>
          <w:rFonts w:ascii="Arial" w:hAnsi="Arial" w:cs="Arial"/>
          <w:b w:val="0"/>
          <w:sz w:val="20"/>
          <w:lang w:eastAsia="pt-BR"/>
        </w:rPr>
        <w:t xml:space="preserve">a ingestão de </w:t>
      </w:r>
      <w:r w:rsidRPr="00D714D4">
        <w:rPr>
          <w:rFonts w:ascii="Arial" w:hAnsi="Arial" w:cs="Arial"/>
          <w:b w:val="0"/>
          <w:sz w:val="20"/>
          <w:lang w:eastAsia="pt-BR"/>
        </w:rPr>
        <w:t>alimentos funcionais</w:t>
      </w:r>
      <w:r>
        <w:rPr>
          <w:rFonts w:ascii="Arial" w:hAnsi="Arial" w:cs="Arial"/>
          <w:b w:val="0"/>
          <w:sz w:val="20"/>
          <w:lang w:eastAsia="pt-BR"/>
        </w:rPr>
        <w:t xml:space="preserve"> e o consumo de vinagre em todas as classes sociais deve despertar na equipe científica um anseio em buscar </w:t>
      </w:r>
      <w:bookmarkStart w:id="0" w:name="_GoBack"/>
      <w:bookmarkEnd w:id="0"/>
      <w:r>
        <w:rPr>
          <w:rFonts w:ascii="Arial" w:hAnsi="Arial" w:cs="Arial"/>
          <w:b w:val="0"/>
          <w:sz w:val="20"/>
          <w:lang w:eastAsia="pt-BR"/>
        </w:rPr>
        <w:t xml:space="preserve">novos resultados acerca do tema, principalmente na quantificação de uma dose diária recomendada de </w:t>
      </w:r>
      <w:r w:rsidRPr="007F3342">
        <w:rPr>
          <w:rFonts w:ascii="Arial" w:hAnsi="Arial" w:cs="Arial"/>
          <w:b w:val="0"/>
          <w:sz w:val="20"/>
          <w:lang w:eastAsia="pt-BR"/>
        </w:rPr>
        <w:t>consumo para se alcançar os benefícios esperados</w:t>
      </w:r>
      <w:r>
        <w:rPr>
          <w:rFonts w:ascii="Arial" w:hAnsi="Arial" w:cs="Arial"/>
          <w:b w:val="0"/>
          <w:sz w:val="20"/>
          <w:lang w:eastAsia="pt-BR"/>
        </w:rPr>
        <w:t>, bem como, no desenvolvimento e aprimoramento dos processos fermentativos.</w:t>
      </w:r>
    </w:p>
    <w:p w:rsidR="00C80299" w:rsidRPr="0014168C" w:rsidRDefault="00C80299" w:rsidP="00C80299">
      <w:pPr>
        <w:autoSpaceDE w:val="0"/>
        <w:autoSpaceDN w:val="0"/>
        <w:adjustRightInd w:val="0"/>
        <w:spacing w:after="0" w:line="480" w:lineRule="auto"/>
        <w:jc w:val="both"/>
        <w:rPr>
          <w:rFonts w:ascii="Arial" w:hAnsi="Arial" w:cs="Arial"/>
          <w:sz w:val="20"/>
          <w:szCs w:val="20"/>
        </w:rPr>
      </w:pPr>
    </w:p>
    <w:p w:rsidR="00C80299" w:rsidRPr="002C1752" w:rsidRDefault="00C80299" w:rsidP="00C80299">
      <w:pPr>
        <w:autoSpaceDE w:val="0"/>
        <w:autoSpaceDN w:val="0"/>
        <w:adjustRightInd w:val="0"/>
        <w:spacing w:after="0" w:line="480" w:lineRule="auto"/>
        <w:jc w:val="both"/>
        <w:rPr>
          <w:rFonts w:ascii="Arial" w:hAnsi="Arial" w:cs="Arial"/>
          <w:sz w:val="20"/>
          <w:szCs w:val="20"/>
          <w:lang w:val="en-US"/>
        </w:rPr>
      </w:pPr>
      <w:r w:rsidRPr="002C1752">
        <w:rPr>
          <w:rFonts w:ascii="Arial" w:eastAsia="Times New Roman" w:hAnsi="Arial" w:cs="Arial"/>
          <w:b/>
          <w:sz w:val="20"/>
          <w:szCs w:val="20"/>
          <w:lang w:val="en-US" w:eastAsia="pt-BR"/>
        </w:rPr>
        <w:t>Referências</w:t>
      </w:r>
    </w:p>
    <w:p w:rsidR="00C80299" w:rsidRPr="00A46F0D" w:rsidRDefault="00C80299" w:rsidP="00C80299">
      <w:pPr>
        <w:autoSpaceDE w:val="0"/>
        <w:autoSpaceDN w:val="0"/>
        <w:adjustRightInd w:val="0"/>
        <w:spacing w:after="0" w:line="480" w:lineRule="auto"/>
        <w:jc w:val="both"/>
        <w:rPr>
          <w:rFonts w:ascii="Arial" w:hAnsi="Arial" w:cs="Arial"/>
          <w:sz w:val="20"/>
          <w:szCs w:val="20"/>
        </w:rPr>
      </w:pPr>
      <w:r>
        <w:rPr>
          <w:rFonts w:ascii="Arial" w:hAnsi="Arial" w:cs="Arial"/>
          <w:sz w:val="20"/>
          <w:szCs w:val="20"/>
          <w:lang w:val="en-US"/>
        </w:rPr>
        <w:t xml:space="preserve">ABE, K.; KUSHIBIKI, T.; MATSUE, H.; FURUKAWA, K.; MOTOMURA, S. Generation of antitumor active neutral medium-sized </w:t>
      </w:r>
      <w:r>
        <w:rPr>
          <w:rFonts w:ascii="Times New Roman" w:hAnsi="Times New Roman"/>
          <w:sz w:val="20"/>
          <w:szCs w:val="20"/>
          <w:lang w:val="en-US"/>
        </w:rPr>
        <w:t>α</w:t>
      </w:r>
      <w:r>
        <w:rPr>
          <w:rFonts w:ascii="Arial" w:hAnsi="Arial" w:cs="Arial"/>
          <w:sz w:val="20"/>
          <w:szCs w:val="20"/>
          <w:lang w:val="en-US"/>
        </w:rPr>
        <w:t xml:space="preserve">-glycan in apple vinegar fermentation. </w:t>
      </w:r>
      <w:r w:rsidRPr="00300BDC">
        <w:rPr>
          <w:rFonts w:ascii="Arial" w:hAnsi="Arial" w:cs="Arial"/>
          <w:b/>
          <w:sz w:val="20"/>
          <w:szCs w:val="20"/>
        </w:rPr>
        <w:t>Bioscience, Biotechnology, and Biochemistry</w:t>
      </w:r>
      <w:r w:rsidRPr="00300BDC">
        <w:rPr>
          <w:rFonts w:ascii="Arial" w:hAnsi="Arial" w:cs="Arial"/>
          <w:sz w:val="20"/>
          <w:szCs w:val="20"/>
        </w:rPr>
        <w:t>, v. 9, p.2124-2129, 2007.</w:t>
      </w:r>
    </w:p>
    <w:p w:rsidR="00C80299" w:rsidRPr="00A46F0D" w:rsidRDefault="00C80299" w:rsidP="00C80299">
      <w:pPr>
        <w:autoSpaceDE w:val="0"/>
        <w:autoSpaceDN w:val="0"/>
        <w:adjustRightInd w:val="0"/>
        <w:spacing w:after="0" w:line="480" w:lineRule="auto"/>
        <w:jc w:val="both"/>
        <w:rPr>
          <w:rFonts w:ascii="Arial" w:hAnsi="Arial" w:cs="Arial"/>
          <w:sz w:val="20"/>
          <w:szCs w:val="20"/>
        </w:rPr>
      </w:pPr>
    </w:p>
    <w:p w:rsidR="00C80299" w:rsidRDefault="00C80299" w:rsidP="00C80299">
      <w:pPr>
        <w:autoSpaceDE w:val="0"/>
        <w:autoSpaceDN w:val="0"/>
        <w:adjustRightInd w:val="0"/>
        <w:spacing w:after="0" w:line="480" w:lineRule="auto"/>
        <w:jc w:val="both"/>
        <w:rPr>
          <w:rFonts w:ascii="Arial" w:hAnsi="Arial" w:cs="Arial"/>
          <w:sz w:val="20"/>
          <w:szCs w:val="20"/>
          <w:lang w:val="en-US"/>
        </w:rPr>
      </w:pPr>
      <w:r w:rsidRPr="0014168C">
        <w:rPr>
          <w:rFonts w:ascii="Arial" w:hAnsi="Arial" w:cs="Arial"/>
          <w:sz w:val="20"/>
          <w:szCs w:val="20"/>
        </w:rPr>
        <w:t xml:space="preserve">ANAV, Associação Nacional das Indústrias de Vinagre. Disponível em: http://www.anav.com.br/clipping_interna.php?id=26. </w:t>
      </w:r>
      <w:r w:rsidRPr="0014168C">
        <w:rPr>
          <w:rFonts w:ascii="Arial" w:hAnsi="Arial" w:cs="Arial"/>
          <w:sz w:val="20"/>
          <w:szCs w:val="20"/>
          <w:lang w:val="en-US"/>
        </w:rPr>
        <w:t>Acessoem: 31 jul. 2013.</w:t>
      </w:r>
    </w:p>
    <w:p w:rsidR="00C80299" w:rsidRPr="00A46F0D" w:rsidRDefault="00C80299" w:rsidP="00C80299">
      <w:pPr>
        <w:autoSpaceDE w:val="0"/>
        <w:autoSpaceDN w:val="0"/>
        <w:adjustRightInd w:val="0"/>
        <w:spacing w:after="0" w:line="480" w:lineRule="auto"/>
        <w:jc w:val="both"/>
        <w:rPr>
          <w:rFonts w:ascii="Arial" w:hAnsi="Arial" w:cs="Arial"/>
          <w:sz w:val="20"/>
          <w:szCs w:val="20"/>
          <w:lang w:val="en-US"/>
        </w:rPr>
      </w:pPr>
    </w:p>
    <w:p w:rsidR="00C80299" w:rsidRDefault="00C80299" w:rsidP="00C80299">
      <w:pPr>
        <w:autoSpaceDE w:val="0"/>
        <w:autoSpaceDN w:val="0"/>
        <w:adjustRightInd w:val="0"/>
        <w:spacing w:after="0" w:line="480" w:lineRule="auto"/>
        <w:jc w:val="both"/>
        <w:rPr>
          <w:rFonts w:ascii="Arial" w:hAnsi="Arial" w:cs="Arial"/>
          <w:sz w:val="20"/>
          <w:szCs w:val="20"/>
        </w:rPr>
      </w:pPr>
      <w:r w:rsidRPr="00300BDC">
        <w:rPr>
          <w:rFonts w:ascii="Arial" w:hAnsi="Arial" w:cs="Arial"/>
          <w:sz w:val="20"/>
          <w:szCs w:val="20"/>
          <w:lang w:val="en-US"/>
        </w:rPr>
        <w:t xml:space="preserve">BASTANTE, M. J. C.; GUERRERO, E. D.; MEJÍAS, R. C.; MARÍN, R. N.; DODERO, M. C. R.; BARROSO, C. G. Study of the polyphenolic composition and antioxidant activity of the new sherry vinegar-derived products by maceration with fruits. </w:t>
      </w:r>
      <w:r w:rsidRPr="00F122E0">
        <w:rPr>
          <w:rFonts w:ascii="Arial" w:hAnsi="Arial" w:cs="Arial"/>
          <w:b/>
          <w:sz w:val="20"/>
          <w:szCs w:val="20"/>
        </w:rPr>
        <w:t>Journal of Agricultural and Food Chemistry</w:t>
      </w:r>
      <w:r>
        <w:rPr>
          <w:rFonts w:ascii="Arial" w:hAnsi="Arial" w:cs="Arial"/>
          <w:sz w:val="20"/>
          <w:szCs w:val="20"/>
        </w:rPr>
        <w:t>, v. 58, p. 11814-11820, 2010.</w:t>
      </w:r>
    </w:p>
    <w:p w:rsidR="00C80299" w:rsidRPr="0014168C" w:rsidRDefault="00C80299" w:rsidP="00C80299">
      <w:pPr>
        <w:autoSpaceDE w:val="0"/>
        <w:autoSpaceDN w:val="0"/>
        <w:adjustRightInd w:val="0"/>
        <w:spacing w:after="0" w:line="480" w:lineRule="auto"/>
        <w:jc w:val="both"/>
        <w:rPr>
          <w:rFonts w:ascii="Arial" w:hAnsi="Arial" w:cs="Arial"/>
          <w:sz w:val="20"/>
          <w:szCs w:val="20"/>
        </w:rPr>
      </w:pPr>
    </w:p>
    <w:p w:rsidR="00C80299" w:rsidRDefault="00C80299" w:rsidP="00C80299">
      <w:pPr>
        <w:autoSpaceDE w:val="0"/>
        <w:autoSpaceDN w:val="0"/>
        <w:adjustRightInd w:val="0"/>
        <w:spacing w:after="0" w:line="480" w:lineRule="auto"/>
        <w:jc w:val="both"/>
        <w:rPr>
          <w:rFonts w:ascii="Arial" w:hAnsi="Arial" w:cs="Arial"/>
          <w:sz w:val="20"/>
          <w:szCs w:val="20"/>
        </w:rPr>
      </w:pPr>
      <w:r w:rsidRPr="0014168C">
        <w:rPr>
          <w:rFonts w:ascii="Arial" w:hAnsi="Arial" w:cs="Arial"/>
          <w:sz w:val="20"/>
          <w:szCs w:val="20"/>
        </w:rPr>
        <w:lastRenderedPageBreak/>
        <w:t xml:space="preserve">BRASIL. Agência Nacional de Vigilância Sanitária. Resolução nº 18 de 30 de abril de 1999. Aprova o Regulamento Técnicoque estabelece as diretrizes básicas para análise e comprovação de propriedades funcionais e ou de saúde alegadas em rotulagem de alimentos, constante do anexo desta portaria. </w:t>
      </w:r>
      <w:r w:rsidRPr="0014168C">
        <w:rPr>
          <w:rFonts w:ascii="Arial" w:hAnsi="Arial" w:cs="Arial"/>
          <w:b/>
          <w:sz w:val="20"/>
          <w:szCs w:val="20"/>
        </w:rPr>
        <w:t>Diário Oficial da União</w:t>
      </w:r>
      <w:r w:rsidRPr="0014168C">
        <w:rPr>
          <w:rFonts w:ascii="Arial" w:hAnsi="Arial" w:cs="Arial"/>
          <w:sz w:val="20"/>
          <w:szCs w:val="20"/>
        </w:rPr>
        <w:t>, Poder Executivo, Brasília, DF, 03 de maio de 1999.</w:t>
      </w:r>
    </w:p>
    <w:p w:rsidR="00C80299" w:rsidRDefault="00C80299" w:rsidP="00C80299">
      <w:pPr>
        <w:pStyle w:val="TAMainText"/>
        <w:spacing w:line="480" w:lineRule="auto"/>
        <w:ind w:firstLine="0"/>
        <w:rPr>
          <w:rFonts w:ascii="Arial" w:hAnsi="Arial" w:cs="Arial"/>
          <w:lang w:val="pt-BR"/>
        </w:rPr>
      </w:pPr>
    </w:p>
    <w:p w:rsidR="00C80299" w:rsidRDefault="00C80299" w:rsidP="00C80299">
      <w:pPr>
        <w:pStyle w:val="TAMainText"/>
        <w:spacing w:line="480" w:lineRule="auto"/>
        <w:ind w:firstLine="0"/>
        <w:rPr>
          <w:rFonts w:ascii="Arial" w:hAnsi="Arial" w:cs="Arial"/>
          <w:lang w:val="pt-BR"/>
        </w:rPr>
      </w:pPr>
      <w:r w:rsidRPr="00D3711E">
        <w:rPr>
          <w:rFonts w:ascii="Arial" w:hAnsi="Arial" w:cs="Arial"/>
          <w:lang w:val="pt-BR"/>
        </w:rPr>
        <w:t xml:space="preserve">BRASIL. Ministério da Agricultura, Pecuária e Abastecimento. Instrução Normativa n. 6, de </w:t>
      </w:r>
      <w:r>
        <w:rPr>
          <w:rFonts w:ascii="Arial" w:hAnsi="Arial" w:cs="Arial"/>
          <w:lang w:val="pt-BR"/>
        </w:rPr>
        <w:t>03</w:t>
      </w:r>
      <w:r w:rsidRPr="00D3711E">
        <w:rPr>
          <w:rFonts w:ascii="Arial" w:hAnsi="Arial" w:cs="Arial"/>
          <w:lang w:val="pt-BR"/>
        </w:rPr>
        <w:t xml:space="preserve"> de </w:t>
      </w:r>
      <w:r>
        <w:rPr>
          <w:rFonts w:ascii="Arial" w:hAnsi="Arial" w:cs="Arial"/>
          <w:lang w:val="pt-BR"/>
        </w:rPr>
        <w:t>abril</w:t>
      </w:r>
      <w:r w:rsidRPr="00D3711E">
        <w:rPr>
          <w:rFonts w:ascii="Arial" w:hAnsi="Arial" w:cs="Arial"/>
          <w:lang w:val="pt-BR"/>
        </w:rPr>
        <w:t xml:space="preserve"> de</w:t>
      </w:r>
      <w:r>
        <w:rPr>
          <w:rFonts w:ascii="Arial" w:hAnsi="Arial" w:cs="Arial"/>
          <w:lang w:val="pt-BR"/>
        </w:rPr>
        <w:t xml:space="preserve"> 2012</w:t>
      </w:r>
      <w:r w:rsidRPr="00F94AE8">
        <w:rPr>
          <w:rFonts w:ascii="Arial" w:hAnsi="Arial" w:cs="Arial"/>
          <w:lang w:val="pt-BR"/>
        </w:rPr>
        <w:t xml:space="preserve">. Aprova o regulamento técnico para fixação dos padrões de identidade e qualidade para fermentados acéticos. </w:t>
      </w:r>
      <w:r w:rsidRPr="00F94AE8">
        <w:rPr>
          <w:rFonts w:ascii="Arial" w:hAnsi="Arial" w:cs="Arial"/>
          <w:b/>
          <w:lang w:val="pt-BR"/>
        </w:rPr>
        <w:t>Diário</w:t>
      </w:r>
      <w:r w:rsidRPr="00D3711E">
        <w:rPr>
          <w:rFonts w:ascii="Arial" w:hAnsi="Arial" w:cs="Arial"/>
          <w:b/>
          <w:lang w:val="pt-BR"/>
        </w:rPr>
        <w:t xml:space="preserve"> Oficial da União</w:t>
      </w:r>
      <w:r w:rsidRPr="00D3711E">
        <w:rPr>
          <w:rFonts w:ascii="Arial" w:hAnsi="Arial" w:cs="Arial"/>
          <w:lang w:val="pt-BR"/>
        </w:rPr>
        <w:t>, P</w:t>
      </w:r>
      <w:r>
        <w:rPr>
          <w:rFonts w:ascii="Arial" w:hAnsi="Arial" w:cs="Arial"/>
          <w:lang w:val="pt-BR"/>
        </w:rPr>
        <w:t>oder Executivo, Brasília, DF, 04</w:t>
      </w:r>
      <w:r w:rsidRPr="00D3711E">
        <w:rPr>
          <w:rFonts w:ascii="Arial" w:hAnsi="Arial" w:cs="Arial"/>
          <w:lang w:val="pt-BR"/>
        </w:rPr>
        <w:t xml:space="preserve"> de </w:t>
      </w:r>
      <w:r>
        <w:rPr>
          <w:rFonts w:ascii="Arial" w:hAnsi="Arial" w:cs="Arial"/>
          <w:lang w:val="pt-BR"/>
        </w:rPr>
        <w:t>abril</w:t>
      </w:r>
      <w:r w:rsidRPr="00D3711E">
        <w:rPr>
          <w:rFonts w:ascii="Arial" w:hAnsi="Arial" w:cs="Arial"/>
          <w:lang w:val="pt-BR"/>
        </w:rPr>
        <w:t xml:space="preserve"> de </w:t>
      </w:r>
      <w:r>
        <w:rPr>
          <w:rFonts w:ascii="Arial" w:hAnsi="Arial" w:cs="Arial"/>
          <w:lang w:val="pt-BR"/>
        </w:rPr>
        <w:t>2012.</w:t>
      </w:r>
    </w:p>
    <w:p w:rsidR="00C80299" w:rsidRPr="0014168C" w:rsidRDefault="00C80299" w:rsidP="00C80299">
      <w:pPr>
        <w:autoSpaceDE w:val="0"/>
        <w:autoSpaceDN w:val="0"/>
        <w:adjustRightInd w:val="0"/>
        <w:spacing w:after="0" w:line="480" w:lineRule="auto"/>
        <w:jc w:val="both"/>
        <w:rPr>
          <w:rFonts w:ascii="Arial" w:hAnsi="Arial" w:cs="Arial"/>
          <w:sz w:val="20"/>
          <w:szCs w:val="20"/>
        </w:rPr>
      </w:pPr>
    </w:p>
    <w:p w:rsidR="00C80299" w:rsidRDefault="00C80299" w:rsidP="00C80299">
      <w:pPr>
        <w:autoSpaceDE w:val="0"/>
        <w:autoSpaceDN w:val="0"/>
        <w:adjustRightInd w:val="0"/>
        <w:spacing w:after="0" w:line="480" w:lineRule="auto"/>
        <w:jc w:val="both"/>
        <w:rPr>
          <w:rFonts w:ascii="Arial" w:hAnsi="Arial" w:cs="Arial"/>
          <w:sz w:val="20"/>
          <w:szCs w:val="20"/>
          <w:lang w:val="en-US"/>
        </w:rPr>
      </w:pPr>
      <w:r>
        <w:rPr>
          <w:rFonts w:ascii="Arial" w:hAnsi="Arial" w:cs="Arial"/>
          <w:sz w:val="20"/>
          <w:szCs w:val="20"/>
          <w:lang w:val="en-US"/>
        </w:rPr>
        <w:t xml:space="preserve">BUDAK, N. H.; DOGUC, D. K.; SAVAS, C. M.; SEYDIM, A. C.; TAS, T. K.; CIRIS, M. I.; GUZEL-SEYDIM, Z. B. Effects of apple cider vinegars produced with different techniques on blood lipids in high-cholesteros-fed rats. </w:t>
      </w:r>
      <w:r w:rsidRPr="00460D75">
        <w:rPr>
          <w:rFonts w:ascii="Arial" w:hAnsi="Arial" w:cs="Arial"/>
          <w:b/>
          <w:sz w:val="20"/>
          <w:szCs w:val="20"/>
          <w:lang w:val="en-US"/>
        </w:rPr>
        <w:t>Journal of Agricultural and Food Chemistry</w:t>
      </w:r>
      <w:r>
        <w:rPr>
          <w:rFonts w:ascii="Arial" w:hAnsi="Arial" w:cs="Arial"/>
          <w:sz w:val="20"/>
          <w:szCs w:val="20"/>
          <w:lang w:val="en-US"/>
        </w:rPr>
        <w:t>, v. 59, p. 6638-6644, 2011.</w:t>
      </w:r>
    </w:p>
    <w:p w:rsidR="00C80299" w:rsidRDefault="00C80299" w:rsidP="00C80299">
      <w:pPr>
        <w:autoSpaceDE w:val="0"/>
        <w:autoSpaceDN w:val="0"/>
        <w:adjustRightInd w:val="0"/>
        <w:spacing w:after="0" w:line="480" w:lineRule="auto"/>
        <w:jc w:val="both"/>
        <w:rPr>
          <w:rFonts w:ascii="Arial" w:hAnsi="Arial" w:cs="Arial"/>
          <w:sz w:val="20"/>
          <w:szCs w:val="20"/>
          <w:lang w:val="en-US"/>
        </w:rPr>
      </w:pPr>
    </w:p>
    <w:p w:rsidR="00C80299" w:rsidRDefault="00C80299" w:rsidP="00C80299">
      <w:pPr>
        <w:autoSpaceDE w:val="0"/>
        <w:autoSpaceDN w:val="0"/>
        <w:adjustRightInd w:val="0"/>
        <w:spacing w:after="0" w:line="480" w:lineRule="auto"/>
        <w:jc w:val="both"/>
        <w:rPr>
          <w:rFonts w:ascii="Arial" w:hAnsi="Arial" w:cs="Arial"/>
          <w:sz w:val="20"/>
          <w:szCs w:val="20"/>
        </w:rPr>
      </w:pPr>
      <w:r w:rsidRPr="0014168C">
        <w:rPr>
          <w:rFonts w:ascii="Arial" w:hAnsi="Arial" w:cs="Arial"/>
          <w:sz w:val="20"/>
          <w:szCs w:val="20"/>
          <w:lang w:val="en-US"/>
        </w:rPr>
        <w:t xml:space="preserve">BUDAK, N. H. </w:t>
      </w:r>
      <w:r>
        <w:rPr>
          <w:rFonts w:ascii="Arial" w:hAnsi="Arial" w:cs="Arial"/>
          <w:sz w:val="20"/>
          <w:szCs w:val="20"/>
          <w:lang w:val="en-US"/>
        </w:rPr>
        <w:t>AYKIN, E.; SEYDIM, A. C.; GREENE, A. K.; GUZEL-SEYDIM, Z. B.</w:t>
      </w:r>
      <w:r w:rsidRPr="002C1752">
        <w:rPr>
          <w:rFonts w:ascii="Arial" w:hAnsi="Arial" w:cs="Arial"/>
          <w:sz w:val="20"/>
          <w:szCs w:val="20"/>
          <w:lang w:val="en-US"/>
        </w:rPr>
        <w:t xml:space="preserve">Functional Properties of Vinegar. </w:t>
      </w:r>
      <w:r w:rsidRPr="002C1752">
        <w:rPr>
          <w:rFonts w:ascii="Arial" w:hAnsi="Arial" w:cs="Arial"/>
          <w:b/>
          <w:sz w:val="20"/>
          <w:szCs w:val="20"/>
        </w:rPr>
        <w:t>JournalofFood Science</w:t>
      </w:r>
      <w:r w:rsidRPr="002C1752">
        <w:rPr>
          <w:rFonts w:ascii="Arial" w:hAnsi="Arial" w:cs="Arial"/>
          <w:sz w:val="20"/>
          <w:szCs w:val="20"/>
        </w:rPr>
        <w:t>, v. 79, n. 5, p. 757- 764, 2014.</w:t>
      </w:r>
    </w:p>
    <w:p w:rsidR="00C80299" w:rsidRPr="002C1752" w:rsidRDefault="00C80299" w:rsidP="00C80299">
      <w:pPr>
        <w:autoSpaceDE w:val="0"/>
        <w:autoSpaceDN w:val="0"/>
        <w:adjustRightInd w:val="0"/>
        <w:spacing w:after="0" w:line="480" w:lineRule="auto"/>
        <w:jc w:val="both"/>
        <w:rPr>
          <w:rFonts w:ascii="Arial" w:hAnsi="Arial" w:cs="Arial"/>
          <w:sz w:val="20"/>
          <w:szCs w:val="20"/>
        </w:rPr>
      </w:pPr>
    </w:p>
    <w:p w:rsidR="00C80299" w:rsidRPr="00C14803" w:rsidRDefault="00C80299" w:rsidP="00C80299">
      <w:pPr>
        <w:autoSpaceDE w:val="0"/>
        <w:autoSpaceDN w:val="0"/>
        <w:adjustRightInd w:val="0"/>
        <w:spacing w:after="0" w:line="480" w:lineRule="auto"/>
        <w:jc w:val="both"/>
        <w:rPr>
          <w:rFonts w:ascii="Arial" w:eastAsiaTheme="minorHAnsi" w:hAnsi="Arial" w:cs="Arial"/>
          <w:sz w:val="20"/>
          <w:szCs w:val="20"/>
          <w:lang w:val="en-US"/>
        </w:rPr>
      </w:pPr>
      <w:r w:rsidRPr="00C14803">
        <w:rPr>
          <w:rFonts w:ascii="Arial" w:hAnsi="Arial" w:cs="Arial"/>
          <w:sz w:val="20"/>
          <w:szCs w:val="20"/>
          <w:lang w:val="en-US"/>
        </w:rPr>
        <w:t xml:space="preserve">CANAN, </w:t>
      </w:r>
      <w:r w:rsidRPr="00C14803">
        <w:rPr>
          <w:rFonts w:ascii="Arial" w:eastAsiaTheme="minorHAnsi" w:hAnsi="Arial" w:cs="Arial"/>
          <w:sz w:val="20"/>
          <w:szCs w:val="20"/>
          <w:lang w:val="en-US"/>
        </w:rPr>
        <w:t xml:space="preserve"> C.; CRUZ, F. T. L.; DELAROZA, F.; CASAGRANDE, R.; SARMENTO, C. P. M.; SHIMOKOMAKI, M.; IDA, E. I. Studies on the extraction and purification of phytic acid from rice bran. </w:t>
      </w:r>
      <w:r w:rsidRPr="00D971D9">
        <w:rPr>
          <w:rFonts w:ascii="Arial" w:eastAsiaTheme="minorHAnsi" w:hAnsi="Arial" w:cs="Arial"/>
          <w:b/>
          <w:bCs/>
          <w:sz w:val="20"/>
          <w:szCs w:val="20"/>
          <w:lang w:val="en-US"/>
        </w:rPr>
        <w:t>Journal of Food Composition and Analysis</w:t>
      </w:r>
      <w:r w:rsidRPr="00D971D9">
        <w:rPr>
          <w:rFonts w:ascii="Arial" w:eastAsiaTheme="minorHAnsi" w:hAnsi="Arial" w:cs="Arial"/>
          <w:sz w:val="20"/>
          <w:szCs w:val="20"/>
          <w:lang w:val="en-US"/>
        </w:rPr>
        <w:t>, v. 24, n. 7, p. 1057-1063, 2011.</w:t>
      </w:r>
    </w:p>
    <w:p w:rsidR="00C80299" w:rsidRDefault="00C80299" w:rsidP="00C80299">
      <w:pPr>
        <w:autoSpaceDE w:val="0"/>
        <w:autoSpaceDN w:val="0"/>
        <w:adjustRightInd w:val="0"/>
        <w:spacing w:after="0" w:line="480" w:lineRule="auto"/>
        <w:jc w:val="both"/>
        <w:rPr>
          <w:rFonts w:ascii="Arial" w:hAnsi="Arial" w:cs="Arial"/>
          <w:sz w:val="20"/>
          <w:szCs w:val="20"/>
          <w:lang w:val="en-US"/>
        </w:rPr>
      </w:pPr>
    </w:p>
    <w:p w:rsidR="00C80299" w:rsidRDefault="00C80299" w:rsidP="00C80299">
      <w:pPr>
        <w:autoSpaceDE w:val="0"/>
        <w:autoSpaceDN w:val="0"/>
        <w:adjustRightInd w:val="0"/>
        <w:spacing w:after="0" w:line="480" w:lineRule="auto"/>
        <w:jc w:val="both"/>
        <w:rPr>
          <w:rFonts w:ascii="Arial" w:hAnsi="Arial" w:cs="Arial"/>
          <w:sz w:val="20"/>
          <w:szCs w:val="20"/>
          <w:lang w:val="en-US"/>
        </w:rPr>
      </w:pPr>
      <w:r>
        <w:rPr>
          <w:rFonts w:ascii="Arial" w:hAnsi="Arial" w:cs="Arial"/>
          <w:sz w:val="20"/>
          <w:szCs w:val="20"/>
          <w:lang w:val="en-US"/>
        </w:rPr>
        <w:t xml:space="preserve">CEREZO, A. B.; TESFAYE, W.; SORIA-DÍAZ, M. E.; TORIJA, M. J.; MATEO, E.; GARCIA-PARRILLA, M. C.; TRONCOSO, A. M. Effect OF WOOD on the phenolic profile and sensory properties of wine during ageing. </w:t>
      </w:r>
      <w:r w:rsidRPr="00270D16">
        <w:rPr>
          <w:rFonts w:ascii="Arial" w:hAnsi="Arial" w:cs="Arial"/>
          <w:b/>
          <w:sz w:val="20"/>
          <w:szCs w:val="20"/>
          <w:lang w:val="en-US"/>
        </w:rPr>
        <w:t>Journal of Food Compositoin and Analysis</w:t>
      </w:r>
      <w:r>
        <w:rPr>
          <w:rFonts w:ascii="Arial" w:hAnsi="Arial" w:cs="Arial"/>
          <w:sz w:val="20"/>
          <w:szCs w:val="20"/>
          <w:lang w:val="en-US"/>
        </w:rPr>
        <w:t>, v. 23, p. 175-184, 2010.</w:t>
      </w:r>
    </w:p>
    <w:p w:rsidR="00C80299" w:rsidRPr="00A46F0D" w:rsidRDefault="00C80299" w:rsidP="00C80299">
      <w:pPr>
        <w:autoSpaceDE w:val="0"/>
        <w:autoSpaceDN w:val="0"/>
        <w:adjustRightInd w:val="0"/>
        <w:spacing w:after="0" w:line="480" w:lineRule="auto"/>
        <w:jc w:val="both"/>
        <w:rPr>
          <w:rFonts w:ascii="Arial" w:hAnsi="Arial" w:cs="Arial"/>
          <w:sz w:val="20"/>
          <w:szCs w:val="20"/>
          <w:lang w:val="en-US"/>
        </w:rPr>
      </w:pPr>
    </w:p>
    <w:p w:rsidR="00C80299" w:rsidRDefault="00C80299" w:rsidP="00C80299">
      <w:pPr>
        <w:autoSpaceDE w:val="0"/>
        <w:autoSpaceDN w:val="0"/>
        <w:adjustRightInd w:val="0"/>
        <w:spacing w:after="0" w:line="480" w:lineRule="auto"/>
        <w:jc w:val="both"/>
        <w:rPr>
          <w:rFonts w:ascii="Arial" w:hAnsi="Arial" w:cs="Arial"/>
          <w:sz w:val="20"/>
          <w:szCs w:val="20"/>
          <w:lang w:val="en-US"/>
        </w:rPr>
      </w:pPr>
      <w:r w:rsidRPr="0014168C">
        <w:rPr>
          <w:rFonts w:ascii="Arial" w:hAnsi="Arial" w:cs="Arial"/>
          <w:sz w:val="20"/>
          <w:szCs w:val="20"/>
          <w:lang w:val="en-US"/>
        </w:rPr>
        <w:t>EBIHARA, K.; NAKAJIMA, A. Effect of acetic acid and vinegar on blood glucose and insulin responses to orally administered sucrose and starch.</w:t>
      </w:r>
      <w:r w:rsidRPr="0014168C">
        <w:rPr>
          <w:rFonts w:ascii="Arial" w:hAnsi="Arial" w:cs="Arial"/>
          <w:b/>
          <w:sz w:val="20"/>
          <w:szCs w:val="20"/>
          <w:lang w:val="en-US"/>
        </w:rPr>
        <w:t>Agricultural Biology Chemistry</w:t>
      </w:r>
      <w:r w:rsidRPr="0014168C">
        <w:rPr>
          <w:rFonts w:ascii="Arial" w:hAnsi="Arial" w:cs="Arial"/>
          <w:sz w:val="20"/>
          <w:szCs w:val="20"/>
          <w:lang w:val="en-US"/>
        </w:rPr>
        <w:t>, v.52, n.5, p. 1311-1312, 1988.</w:t>
      </w:r>
    </w:p>
    <w:p w:rsidR="00C80299" w:rsidRPr="0014168C" w:rsidRDefault="00C80299" w:rsidP="00C80299">
      <w:pPr>
        <w:autoSpaceDE w:val="0"/>
        <w:autoSpaceDN w:val="0"/>
        <w:adjustRightInd w:val="0"/>
        <w:spacing w:after="0" w:line="480" w:lineRule="auto"/>
        <w:jc w:val="both"/>
        <w:rPr>
          <w:rFonts w:ascii="Arial" w:hAnsi="Arial" w:cs="Arial"/>
          <w:sz w:val="20"/>
          <w:szCs w:val="20"/>
          <w:lang w:val="en-US"/>
        </w:rPr>
      </w:pPr>
    </w:p>
    <w:p w:rsidR="00C80299" w:rsidRDefault="00C80299" w:rsidP="00C80299">
      <w:pPr>
        <w:autoSpaceDE w:val="0"/>
        <w:autoSpaceDN w:val="0"/>
        <w:adjustRightInd w:val="0"/>
        <w:spacing w:after="0" w:line="480" w:lineRule="auto"/>
        <w:jc w:val="both"/>
        <w:rPr>
          <w:rFonts w:ascii="Arial" w:hAnsi="Arial" w:cs="Arial"/>
          <w:sz w:val="20"/>
          <w:szCs w:val="20"/>
          <w:lang w:val="en-US"/>
        </w:rPr>
      </w:pPr>
      <w:r w:rsidRPr="0014168C">
        <w:rPr>
          <w:rFonts w:ascii="Arial" w:hAnsi="Arial" w:cs="Arial"/>
          <w:sz w:val="20"/>
          <w:szCs w:val="20"/>
          <w:lang w:val="en-US"/>
        </w:rPr>
        <w:t>FAN, J.</w:t>
      </w:r>
      <w:r>
        <w:rPr>
          <w:rFonts w:ascii="Arial" w:hAnsi="Arial" w:cs="Arial"/>
          <w:sz w:val="20"/>
          <w:szCs w:val="20"/>
          <w:lang w:val="en-US"/>
        </w:rPr>
        <w:t>; ZHANG, Y; ZHOU, L.; LI, Z.; ZHANG, B.; SAITO, M.; WANG,X.</w:t>
      </w:r>
      <w:r w:rsidRPr="0014168C">
        <w:rPr>
          <w:rFonts w:ascii="Arial" w:hAnsi="Arial" w:cs="Arial"/>
          <w:sz w:val="20"/>
          <w:szCs w:val="20"/>
          <w:lang w:val="en-US"/>
        </w:rPr>
        <w:t xml:space="preserve">Nutritional Composition and α-Glucosidase Inhibitory Activity of Five Chinese Vinegars. </w:t>
      </w:r>
      <w:r w:rsidRPr="0014168C">
        <w:rPr>
          <w:rFonts w:ascii="Arial" w:hAnsi="Arial" w:cs="Arial"/>
          <w:b/>
          <w:sz w:val="20"/>
          <w:szCs w:val="20"/>
          <w:lang w:val="en-US"/>
        </w:rPr>
        <w:t>JARQ - Japan Agricultural Research Quarterly</w:t>
      </w:r>
      <w:r w:rsidRPr="0014168C">
        <w:rPr>
          <w:rFonts w:ascii="Arial" w:hAnsi="Arial" w:cs="Arial"/>
          <w:sz w:val="20"/>
          <w:szCs w:val="20"/>
          <w:lang w:val="en-US"/>
        </w:rPr>
        <w:t>, v. 45, n. 4, p. 445−456,2011.</w:t>
      </w:r>
    </w:p>
    <w:p w:rsidR="00C80299" w:rsidRPr="000222A9" w:rsidRDefault="00C80299" w:rsidP="00C80299">
      <w:pPr>
        <w:autoSpaceDE w:val="0"/>
        <w:autoSpaceDN w:val="0"/>
        <w:adjustRightInd w:val="0"/>
        <w:spacing w:after="0" w:line="480" w:lineRule="auto"/>
        <w:jc w:val="both"/>
        <w:rPr>
          <w:rFonts w:ascii="Arial" w:hAnsi="Arial" w:cs="Arial"/>
          <w:sz w:val="20"/>
          <w:szCs w:val="20"/>
          <w:lang w:val="en-US"/>
        </w:rPr>
      </w:pPr>
      <w:r>
        <w:rPr>
          <w:rFonts w:ascii="Arial" w:hAnsi="Arial" w:cs="Arial"/>
          <w:sz w:val="20"/>
          <w:szCs w:val="20"/>
          <w:lang w:val="en-US"/>
        </w:rPr>
        <w:lastRenderedPageBreak/>
        <w:t xml:space="preserve">FUKAMI, H.; TACHIMOTO, H.; KISHI, M.; KAGA, T.; TANAKA, Y. Acetic acid bacterial lipids improve cognitive function in dementia model rats. </w:t>
      </w:r>
      <w:r>
        <w:rPr>
          <w:rFonts w:ascii="Arial" w:hAnsi="Arial" w:cs="Arial"/>
          <w:b/>
          <w:sz w:val="20"/>
          <w:szCs w:val="20"/>
          <w:lang w:val="en-US"/>
        </w:rPr>
        <w:t>Journal of agricultural and food chemistry</w:t>
      </w:r>
      <w:r>
        <w:rPr>
          <w:rFonts w:ascii="Arial" w:hAnsi="Arial" w:cs="Arial"/>
          <w:sz w:val="20"/>
          <w:szCs w:val="20"/>
          <w:lang w:val="en-US"/>
        </w:rPr>
        <w:t>, v. 58, p. 4084-4089, 2010.</w:t>
      </w:r>
    </w:p>
    <w:p w:rsidR="00C80299" w:rsidRDefault="00C80299" w:rsidP="00C80299">
      <w:pPr>
        <w:autoSpaceDE w:val="0"/>
        <w:autoSpaceDN w:val="0"/>
        <w:adjustRightInd w:val="0"/>
        <w:spacing w:after="0" w:line="480" w:lineRule="auto"/>
        <w:jc w:val="both"/>
        <w:rPr>
          <w:rFonts w:ascii="Arial" w:hAnsi="Arial" w:cs="Arial"/>
          <w:sz w:val="20"/>
          <w:szCs w:val="20"/>
          <w:lang w:val="en-US"/>
        </w:rPr>
      </w:pPr>
    </w:p>
    <w:p w:rsidR="00C80299" w:rsidRDefault="00C80299" w:rsidP="00C80299">
      <w:pPr>
        <w:autoSpaceDE w:val="0"/>
        <w:autoSpaceDN w:val="0"/>
        <w:adjustRightInd w:val="0"/>
        <w:spacing w:after="0" w:line="480" w:lineRule="auto"/>
        <w:jc w:val="both"/>
        <w:rPr>
          <w:rFonts w:ascii="Arial" w:hAnsi="Arial" w:cs="Arial"/>
          <w:sz w:val="20"/>
          <w:szCs w:val="20"/>
          <w:lang w:val="en-US"/>
        </w:rPr>
      </w:pPr>
      <w:r>
        <w:rPr>
          <w:rFonts w:ascii="Arial" w:hAnsi="Arial" w:cs="Arial"/>
          <w:sz w:val="20"/>
          <w:szCs w:val="20"/>
          <w:lang w:val="en-US"/>
        </w:rPr>
        <w:t xml:space="preserve">FUKUYAMA, N.; JUJO, S.; SHIZUMA, T.; MYOJIN, K.; ISHIWATA, K.; NAGANO, M.; NAKAZAWA, H.; MORI, H. Kurozu moromimatsu inhibits tumor growth of Lovo cells in a mouse model vivo. </w:t>
      </w:r>
      <w:r w:rsidRPr="00EA7730">
        <w:rPr>
          <w:rFonts w:ascii="Arial" w:hAnsi="Arial" w:cs="Arial"/>
          <w:b/>
          <w:sz w:val="20"/>
          <w:szCs w:val="20"/>
          <w:lang w:val="en-US"/>
        </w:rPr>
        <w:t>Nutrition</w:t>
      </w:r>
      <w:r>
        <w:rPr>
          <w:rFonts w:ascii="Arial" w:hAnsi="Arial" w:cs="Arial"/>
          <w:sz w:val="20"/>
          <w:szCs w:val="20"/>
          <w:lang w:val="en-US"/>
        </w:rPr>
        <w:t>, v. 23, n. 1, p. 81-86, 2007.</w:t>
      </w:r>
    </w:p>
    <w:p w:rsidR="00C80299" w:rsidRPr="0014168C" w:rsidRDefault="00C80299" w:rsidP="00C80299">
      <w:pPr>
        <w:autoSpaceDE w:val="0"/>
        <w:autoSpaceDN w:val="0"/>
        <w:adjustRightInd w:val="0"/>
        <w:spacing w:after="0" w:line="480" w:lineRule="auto"/>
        <w:jc w:val="both"/>
        <w:rPr>
          <w:rFonts w:ascii="Arial" w:hAnsi="Arial" w:cs="Arial"/>
          <w:sz w:val="20"/>
          <w:szCs w:val="20"/>
          <w:lang w:val="en-US"/>
        </w:rPr>
      </w:pPr>
    </w:p>
    <w:p w:rsidR="00C80299" w:rsidRDefault="00C80299" w:rsidP="00C80299">
      <w:pPr>
        <w:autoSpaceDE w:val="0"/>
        <w:autoSpaceDN w:val="0"/>
        <w:adjustRightInd w:val="0"/>
        <w:spacing w:after="0" w:line="480" w:lineRule="auto"/>
        <w:jc w:val="both"/>
        <w:rPr>
          <w:rFonts w:ascii="Arial" w:hAnsi="Arial" w:cs="Arial"/>
          <w:sz w:val="20"/>
          <w:szCs w:val="20"/>
          <w:lang w:val="en-US"/>
        </w:rPr>
      </w:pPr>
      <w:r w:rsidRPr="0014168C">
        <w:rPr>
          <w:rFonts w:ascii="Arial" w:hAnsi="Arial" w:cs="Arial"/>
          <w:sz w:val="20"/>
          <w:szCs w:val="20"/>
          <w:lang w:val="en-US"/>
        </w:rPr>
        <w:t xml:space="preserve">GIUDICI, P.; GULLO, M.; SOLIERI, L. Traditional balsamic vinegar, p. 157-177, in: Solieri, L. and Giudici, P. (Eds.), </w:t>
      </w:r>
      <w:r w:rsidRPr="0014168C">
        <w:rPr>
          <w:rFonts w:ascii="Arial" w:hAnsi="Arial" w:cs="Arial"/>
          <w:b/>
          <w:sz w:val="20"/>
          <w:szCs w:val="20"/>
          <w:lang w:val="en-US"/>
        </w:rPr>
        <w:t>Vinegars of the world</w:t>
      </w:r>
      <w:r w:rsidRPr="0014168C">
        <w:rPr>
          <w:rFonts w:ascii="Arial" w:hAnsi="Arial" w:cs="Arial"/>
          <w:sz w:val="20"/>
          <w:szCs w:val="20"/>
          <w:lang w:val="en-US"/>
        </w:rPr>
        <w:t>. Springer-Verlag, Milan, Italy (2009).</w:t>
      </w:r>
    </w:p>
    <w:p w:rsidR="00C80299" w:rsidRPr="0014168C" w:rsidRDefault="00C80299" w:rsidP="00C80299">
      <w:pPr>
        <w:autoSpaceDE w:val="0"/>
        <w:autoSpaceDN w:val="0"/>
        <w:adjustRightInd w:val="0"/>
        <w:spacing w:after="0" w:line="480" w:lineRule="auto"/>
        <w:jc w:val="both"/>
        <w:rPr>
          <w:rFonts w:ascii="Arial" w:hAnsi="Arial" w:cs="Arial"/>
          <w:sz w:val="20"/>
          <w:szCs w:val="20"/>
          <w:lang w:val="en-US"/>
        </w:rPr>
      </w:pPr>
    </w:p>
    <w:p w:rsidR="00C80299" w:rsidRPr="00FB0501" w:rsidRDefault="00C80299" w:rsidP="00C80299">
      <w:pPr>
        <w:autoSpaceDE w:val="0"/>
        <w:autoSpaceDN w:val="0"/>
        <w:adjustRightInd w:val="0"/>
        <w:spacing w:after="0" w:line="480" w:lineRule="auto"/>
        <w:jc w:val="both"/>
        <w:rPr>
          <w:rFonts w:ascii="Arial" w:hAnsi="Arial" w:cs="Arial"/>
          <w:sz w:val="20"/>
          <w:szCs w:val="20"/>
        </w:rPr>
      </w:pPr>
      <w:r w:rsidRPr="0014168C">
        <w:rPr>
          <w:rFonts w:ascii="Arial" w:hAnsi="Arial" w:cs="Arial"/>
          <w:sz w:val="20"/>
          <w:szCs w:val="20"/>
          <w:lang w:val="en-US"/>
        </w:rPr>
        <w:t>GU, X.</w:t>
      </w:r>
      <w:r>
        <w:rPr>
          <w:rFonts w:ascii="Arial" w:hAnsi="Arial" w:cs="Arial"/>
          <w:sz w:val="20"/>
          <w:szCs w:val="20"/>
          <w:lang w:val="en-US"/>
        </w:rPr>
        <w:t xml:space="preserve">; ZHAO, H.; SUI, Y.; GUAN, J.; CHAN, J. C. N.; TONG, P. C. Y. </w:t>
      </w:r>
      <w:hyperlink r:id="rId7" w:history="1">
        <w:r w:rsidRPr="0014168C">
          <w:rPr>
            <w:rFonts w:ascii="Arial" w:hAnsi="Arial" w:cs="Arial"/>
            <w:sz w:val="20"/>
            <w:szCs w:val="20"/>
            <w:lang w:val="en-US"/>
          </w:rPr>
          <w:t>White rice vinegar improves pancreatic beta-cell function and fatty liver in streptozotocin-induced diabetic rats</w:t>
        </w:r>
      </w:hyperlink>
      <w:r w:rsidRPr="0014168C">
        <w:rPr>
          <w:rFonts w:ascii="Arial" w:hAnsi="Arial" w:cs="Arial"/>
          <w:sz w:val="20"/>
          <w:szCs w:val="20"/>
          <w:lang w:val="en-US"/>
        </w:rPr>
        <w:t xml:space="preserve">. </w:t>
      </w:r>
      <w:r w:rsidRPr="00FB0501">
        <w:rPr>
          <w:rFonts w:ascii="Arial" w:hAnsi="Arial" w:cs="Arial"/>
          <w:b/>
          <w:sz w:val="20"/>
          <w:szCs w:val="20"/>
        </w:rPr>
        <w:t>Acta Diabetologica</w:t>
      </w:r>
      <w:r w:rsidRPr="00FB0501">
        <w:rPr>
          <w:rFonts w:ascii="Arial" w:hAnsi="Arial" w:cs="Arial"/>
          <w:sz w:val="20"/>
          <w:szCs w:val="20"/>
        </w:rPr>
        <w:t>, v. 49, n. 3, p. 185-191, 2012.</w:t>
      </w:r>
    </w:p>
    <w:p w:rsidR="00C80299" w:rsidRPr="0025098C" w:rsidRDefault="00C80299" w:rsidP="00C80299">
      <w:pPr>
        <w:pStyle w:val="Padro"/>
        <w:spacing w:after="0" w:line="480" w:lineRule="auto"/>
        <w:jc w:val="both"/>
        <w:rPr>
          <w:rFonts w:ascii="Arial" w:hAnsi="Arial" w:cs="Arial"/>
          <w:sz w:val="20"/>
          <w:szCs w:val="20"/>
        </w:rPr>
      </w:pPr>
    </w:p>
    <w:p w:rsidR="00C80299" w:rsidRPr="00EB7E1A" w:rsidRDefault="00C80299" w:rsidP="00C80299">
      <w:pPr>
        <w:pStyle w:val="Padro"/>
        <w:spacing w:after="0" w:line="480" w:lineRule="auto"/>
        <w:jc w:val="both"/>
        <w:rPr>
          <w:rFonts w:ascii="Arial" w:hAnsi="Arial" w:cs="Arial"/>
          <w:sz w:val="20"/>
          <w:szCs w:val="20"/>
          <w:lang w:val="en-US"/>
        </w:rPr>
      </w:pPr>
      <w:r w:rsidRPr="00EB7E1A">
        <w:rPr>
          <w:rFonts w:ascii="Arial" w:hAnsi="Arial" w:cs="Arial"/>
          <w:sz w:val="20"/>
          <w:szCs w:val="20"/>
        </w:rPr>
        <w:t>GUPTA, R</w:t>
      </w:r>
      <w:r>
        <w:rPr>
          <w:rFonts w:ascii="Arial" w:hAnsi="Arial" w:cs="Arial"/>
          <w:sz w:val="20"/>
          <w:szCs w:val="20"/>
        </w:rPr>
        <w:t>.</w:t>
      </w:r>
      <w:r w:rsidRPr="00EB7E1A">
        <w:rPr>
          <w:rFonts w:ascii="Arial" w:hAnsi="Arial" w:cs="Arial"/>
          <w:sz w:val="20"/>
          <w:szCs w:val="20"/>
        </w:rPr>
        <w:t>; MENSAH-DARKWA, K</w:t>
      </w:r>
      <w:r>
        <w:rPr>
          <w:rFonts w:ascii="Arial" w:hAnsi="Arial" w:cs="Arial"/>
          <w:sz w:val="20"/>
          <w:szCs w:val="20"/>
        </w:rPr>
        <w:t>.</w:t>
      </w:r>
      <w:r w:rsidRPr="00300BDC">
        <w:rPr>
          <w:rFonts w:ascii="Arial" w:hAnsi="Arial" w:cs="Arial"/>
          <w:sz w:val="20"/>
          <w:szCs w:val="20"/>
          <w:lang w:val="en-US"/>
        </w:rPr>
        <w:t>; SANKAR, J.; KUMAR, D.</w:t>
      </w:r>
      <w:r w:rsidRPr="00EB7E1A">
        <w:rPr>
          <w:rFonts w:ascii="Arial" w:hAnsi="Arial" w:cs="Arial"/>
          <w:sz w:val="20"/>
          <w:szCs w:val="20"/>
          <w:lang w:val="en-US"/>
        </w:rPr>
        <w:t>Enhanced corrosion resistance of phytic acid coated magnesium by stearic acid treatment.</w:t>
      </w:r>
      <w:r w:rsidRPr="00EB7E1A">
        <w:rPr>
          <w:rFonts w:ascii="Arial" w:hAnsi="Arial" w:cs="Arial"/>
          <w:b/>
          <w:sz w:val="20"/>
          <w:szCs w:val="20"/>
          <w:lang w:val="en-US"/>
        </w:rPr>
        <w:t>Transactions of Nonferrous Metals Society of China</w:t>
      </w:r>
      <w:r w:rsidRPr="00EB7E1A">
        <w:rPr>
          <w:rFonts w:ascii="Arial" w:hAnsi="Arial" w:cs="Arial"/>
          <w:sz w:val="20"/>
          <w:szCs w:val="20"/>
          <w:lang w:val="en-US"/>
        </w:rPr>
        <w:t>, v. 23, n. 5, p. 1237-1244, mai. 2013.</w:t>
      </w:r>
    </w:p>
    <w:p w:rsidR="00C80299" w:rsidRPr="0014168C" w:rsidRDefault="00C80299" w:rsidP="00C80299">
      <w:pPr>
        <w:autoSpaceDE w:val="0"/>
        <w:autoSpaceDN w:val="0"/>
        <w:adjustRightInd w:val="0"/>
        <w:spacing w:after="0" w:line="480" w:lineRule="auto"/>
        <w:jc w:val="both"/>
        <w:rPr>
          <w:rFonts w:ascii="Arial" w:hAnsi="Arial" w:cs="Arial"/>
          <w:sz w:val="20"/>
          <w:szCs w:val="20"/>
          <w:lang w:val="en-US"/>
        </w:rPr>
      </w:pPr>
    </w:p>
    <w:p w:rsidR="00C80299" w:rsidRDefault="00C80299" w:rsidP="00C80299">
      <w:pPr>
        <w:autoSpaceDE w:val="0"/>
        <w:autoSpaceDN w:val="0"/>
        <w:adjustRightInd w:val="0"/>
        <w:spacing w:after="0" w:line="480" w:lineRule="auto"/>
        <w:jc w:val="both"/>
        <w:rPr>
          <w:rFonts w:ascii="Arial" w:hAnsi="Arial" w:cs="Arial"/>
          <w:sz w:val="20"/>
          <w:szCs w:val="20"/>
          <w:lang w:val="en-US"/>
        </w:rPr>
      </w:pPr>
      <w:r w:rsidRPr="0014168C">
        <w:rPr>
          <w:rFonts w:ascii="Arial" w:hAnsi="Arial" w:cs="Arial"/>
          <w:sz w:val="20"/>
          <w:szCs w:val="20"/>
          <w:lang w:val="en-US"/>
        </w:rPr>
        <w:t xml:space="preserve">HALLIWELL, B. Free radicals and antioxidants: a personal view. </w:t>
      </w:r>
      <w:r w:rsidRPr="0014168C">
        <w:rPr>
          <w:rFonts w:ascii="Arial" w:hAnsi="Arial" w:cs="Arial"/>
          <w:b/>
          <w:sz w:val="20"/>
          <w:szCs w:val="20"/>
          <w:lang w:val="en-US"/>
        </w:rPr>
        <w:t>Nutrition Reviews, New York</w:t>
      </w:r>
      <w:r w:rsidRPr="0014168C">
        <w:rPr>
          <w:rFonts w:ascii="Arial" w:hAnsi="Arial" w:cs="Arial"/>
          <w:sz w:val="20"/>
          <w:szCs w:val="20"/>
          <w:lang w:val="en-US"/>
        </w:rPr>
        <w:t xml:space="preserve">, v.52, n.8, p.253-265, 1994. </w:t>
      </w:r>
    </w:p>
    <w:p w:rsidR="00C80299" w:rsidRPr="0014168C" w:rsidRDefault="00C80299" w:rsidP="00C80299">
      <w:pPr>
        <w:autoSpaceDE w:val="0"/>
        <w:autoSpaceDN w:val="0"/>
        <w:adjustRightInd w:val="0"/>
        <w:spacing w:after="0" w:line="480" w:lineRule="auto"/>
        <w:jc w:val="both"/>
        <w:rPr>
          <w:rFonts w:ascii="Arial" w:hAnsi="Arial" w:cs="Arial"/>
          <w:sz w:val="20"/>
          <w:szCs w:val="20"/>
          <w:lang w:val="en-US"/>
        </w:rPr>
      </w:pPr>
    </w:p>
    <w:p w:rsidR="00C80299" w:rsidRDefault="00C80299" w:rsidP="00C80299">
      <w:pPr>
        <w:autoSpaceDE w:val="0"/>
        <w:autoSpaceDN w:val="0"/>
        <w:adjustRightInd w:val="0"/>
        <w:spacing w:after="0" w:line="480" w:lineRule="auto"/>
        <w:jc w:val="both"/>
        <w:rPr>
          <w:rFonts w:ascii="Arial" w:hAnsi="Arial" w:cs="Arial"/>
          <w:sz w:val="20"/>
          <w:szCs w:val="20"/>
          <w:lang w:val="en-US"/>
        </w:rPr>
      </w:pPr>
      <w:r w:rsidRPr="0014168C">
        <w:rPr>
          <w:rFonts w:ascii="Arial" w:hAnsi="Arial" w:cs="Arial"/>
          <w:sz w:val="20"/>
          <w:szCs w:val="20"/>
          <w:lang w:val="en-US"/>
        </w:rPr>
        <w:t>HALLIWELL, B. How to characterize an antioxidant- An update.</w:t>
      </w:r>
      <w:r w:rsidRPr="0014168C">
        <w:rPr>
          <w:rFonts w:ascii="Arial" w:hAnsi="Arial" w:cs="Arial"/>
          <w:b/>
          <w:sz w:val="20"/>
          <w:szCs w:val="20"/>
          <w:lang w:val="en-US"/>
        </w:rPr>
        <w:t>Biochemistry Society Symposium</w:t>
      </w:r>
      <w:r w:rsidRPr="0014168C">
        <w:rPr>
          <w:rFonts w:ascii="Arial" w:hAnsi="Arial" w:cs="Arial"/>
          <w:sz w:val="20"/>
          <w:szCs w:val="20"/>
          <w:lang w:val="en-US"/>
        </w:rPr>
        <w:t>, v.61, p.73–101, 1995.</w:t>
      </w:r>
    </w:p>
    <w:p w:rsidR="00C80299" w:rsidRPr="0014168C" w:rsidRDefault="00C80299" w:rsidP="00C80299">
      <w:pPr>
        <w:autoSpaceDE w:val="0"/>
        <w:autoSpaceDN w:val="0"/>
        <w:adjustRightInd w:val="0"/>
        <w:spacing w:after="0" w:line="480" w:lineRule="auto"/>
        <w:jc w:val="both"/>
        <w:rPr>
          <w:rFonts w:ascii="Arial" w:hAnsi="Arial" w:cs="Arial"/>
          <w:sz w:val="20"/>
          <w:szCs w:val="20"/>
          <w:lang w:val="en-US"/>
        </w:rPr>
      </w:pPr>
    </w:p>
    <w:p w:rsidR="00C80299" w:rsidRDefault="00C80299" w:rsidP="00C80299">
      <w:pPr>
        <w:autoSpaceDE w:val="0"/>
        <w:autoSpaceDN w:val="0"/>
        <w:adjustRightInd w:val="0"/>
        <w:spacing w:after="0" w:line="480" w:lineRule="auto"/>
        <w:jc w:val="both"/>
        <w:rPr>
          <w:rFonts w:ascii="Arial" w:hAnsi="Arial" w:cs="Arial"/>
          <w:sz w:val="20"/>
          <w:szCs w:val="20"/>
          <w:lang w:val="en-US"/>
        </w:rPr>
      </w:pPr>
      <w:r w:rsidRPr="0014168C">
        <w:rPr>
          <w:rFonts w:ascii="Arial" w:hAnsi="Arial" w:cs="Arial"/>
          <w:sz w:val="20"/>
          <w:szCs w:val="20"/>
          <w:lang w:val="en-US"/>
        </w:rPr>
        <w:t>HALLIWELL, B</w:t>
      </w:r>
      <w:r>
        <w:rPr>
          <w:rFonts w:ascii="Arial" w:hAnsi="Arial" w:cs="Arial"/>
          <w:sz w:val="20"/>
          <w:szCs w:val="20"/>
          <w:lang w:val="en-US"/>
        </w:rPr>
        <w:t>.; AESCHBACH, R.; LOLIGER, J.; ARUOMA, O. I</w:t>
      </w:r>
      <w:r w:rsidRPr="0014168C">
        <w:rPr>
          <w:rFonts w:ascii="Arial" w:hAnsi="Arial" w:cs="Arial"/>
          <w:sz w:val="20"/>
          <w:szCs w:val="20"/>
          <w:lang w:val="en-US"/>
        </w:rPr>
        <w:t>.The characterization of antioxidants.</w:t>
      </w:r>
      <w:r w:rsidRPr="0014168C">
        <w:rPr>
          <w:rFonts w:ascii="Arial" w:hAnsi="Arial" w:cs="Arial"/>
          <w:b/>
          <w:sz w:val="20"/>
          <w:szCs w:val="20"/>
          <w:lang w:val="en-US"/>
        </w:rPr>
        <w:t>Food and Chemical Toxicology</w:t>
      </w:r>
      <w:r w:rsidRPr="0014168C">
        <w:rPr>
          <w:rFonts w:ascii="Arial" w:hAnsi="Arial" w:cs="Arial"/>
          <w:sz w:val="20"/>
          <w:szCs w:val="20"/>
          <w:lang w:val="en-US"/>
        </w:rPr>
        <w:t>, v.33, n.7, p.601-617, 1995.</w:t>
      </w:r>
    </w:p>
    <w:p w:rsidR="00C80299" w:rsidRPr="0014168C" w:rsidRDefault="00C80299" w:rsidP="00C80299">
      <w:pPr>
        <w:autoSpaceDE w:val="0"/>
        <w:autoSpaceDN w:val="0"/>
        <w:adjustRightInd w:val="0"/>
        <w:spacing w:after="0" w:line="480" w:lineRule="auto"/>
        <w:jc w:val="both"/>
        <w:rPr>
          <w:rFonts w:ascii="Arial" w:hAnsi="Arial" w:cs="Arial"/>
          <w:sz w:val="20"/>
          <w:szCs w:val="20"/>
          <w:lang w:val="en-US"/>
        </w:rPr>
      </w:pPr>
    </w:p>
    <w:p w:rsidR="00C80299" w:rsidRDefault="00C80299" w:rsidP="00C80299">
      <w:pPr>
        <w:autoSpaceDE w:val="0"/>
        <w:autoSpaceDN w:val="0"/>
        <w:adjustRightInd w:val="0"/>
        <w:spacing w:after="0" w:line="480" w:lineRule="auto"/>
        <w:jc w:val="both"/>
        <w:rPr>
          <w:rFonts w:ascii="Arial" w:hAnsi="Arial" w:cs="Arial"/>
          <w:sz w:val="20"/>
          <w:szCs w:val="20"/>
          <w:lang w:val="en-US"/>
        </w:rPr>
      </w:pPr>
      <w:bookmarkStart w:id="1" w:name="_Toc334649933"/>
      <w:bookmarkStart w:id="2" w:name="_Toc337897260"/>
      <w:bookmarkStart w:id="3" w:name="_Toc337897365"/>
      <w:bookmarkStart w:id="4" w:name="_Toc337897743"/>
      <w:bookmarkStart w:id="5" w:name="_Toc337899970"/>
      <w:r w:rsidRPr="0014168C">
        <w:rPr>
          <w:rFonts w:ascii="Arial" w:hAnsi="Arial" w:cs="Arial"/>
          <w:sz w:val="20"/>
          <w:szCs w:val="20"/>
          <w:lang w:val="en-US"/>
        </w:rPr>
        <w:t>HASHIMOTO, M</w:t>
      </w:r>
      <w:r>
        <w:rPr>
          <w:rFonts w:ascii="Arial" w:hAnsi="Arial" w:cs="Arial"/>
          <w:sz w:val="20"/>
          <w:szCs w:val="20"/>
          <w:lang w:val="en-US"/>
        </w:rPr>
        <w:t xml:space="preserve">.; OBARA, K.; OZONO, M.; FURUYASHIKI, M.; IKEDA, T.; SUDA, Y.; FUKASE, K.; FUJIMOTO, Y.; SHINEHISA, H. </w:t>
      </w:r>
      <w:r w:rsidRPr="0014168C">
        <w:rPr>
          <w:rFonts w:ascii="Arial" w:hAnsi="Arial" w:cs="Arial"/>
          <w:sz w:val="20"/>
          <w:szCs w:val="20"/>
          <w:lang w:val="en-US"/>
        </w:rPr>
        <w:t xml:space="preserve">Separation and characterization of the </w:t>
      </w:r>
      <w:r>
        <w:rPr>
          <w:rFonts w:ascii="Arial" w:hAnsi="Arial" w:cs="Arial"/>
          <w:sz w:val="20"/>
          <w:szCs w:val="20"/>
          <w:lang w:val="en-US"/>
        </w:rPr>
        <w:t xml:space="preserve">immune </w:t>
      </w:r>
      <w:r w:rsidRPr="0014168C">
        <w:rPr>
          <w:rFonts w:ascii="Arial" w:hAnsi="Arial" w:cs="Arial"/>
          <w:sz w:val="20"/>
          <w:szCs w:val="20"/>
          <w:lang w:val="en-US"/>
        </w:rPr>
        <w:t xml:space="preserve">stimulatory components in </w:t>
      </w:r>
      <w:r w:rsidRPr="0014168C">
        <w:rPr>
          <w:rFonts w:ascii="Arial" w:hAnsi="Arial" w:cs="Arial"/>
          <w:sz w:val="20"/>
          <w:szCs w:val="20"/>
          <w:lang w:val="en-US"/>
        </w:rPr>
        <w:lastRenderedPageBreak/>
        <w:t xml:space="preserve">unpolished rice black vinegar (kurozu). </w:t>
      </w:r>
      <w:r w:rsidRPr="0014168C">
        <w:rPr>
          <w:rFonts w:ascii="Arial" w:hAnsi="Arial" w:cs="Arial"/>
          <w:b/>
          <w:sz w:val="20"/>
          <w:szCs w:val="20"/>
          <w:lang w:val="en-US"/>
        </w:rPr>
        <w:t>Journal if Bioscience and Bioengineering</w:t>
      </w:r>
      <w:r w:rsidRPr="0014168C">
        <w:rPr>
          <w:rFonts w:ascii="Arial" w:hAnsi="Arial" w:cs="Arial"/>
          <w:sz w:val="20"/>
          <w:szCs w:val="20"/>
          <w:lang w:val="en-US"/>
        </w:rPr>
        <w:t xml:space="preserve">, v.116, n.6, p.688-696, 2013. </w:t>
      </w:r>
    </w:p>
    <w:p w:rsidR="00C80299" w:rsidRDefault="00C80299" w:rsidP="00C80299">
      <w:pPr>
        <w:autoSpaceDE w:val="0"/>
        <w:autoSpaceDN w:val="0"/>
        <w:adjustRightInd w:val="0"/>
        <w:spacing w:after="0" w:line="480" w:lineRule="auto"/>
        <w:jc w:val="both"/>
        <w:rPr>
          <w:rFonts w:ascii="Arial" w:hAnsi="Arial" w:cs="Arial"/>
          <w:sz w:val="20"/>
          <w:szCs w:val="20"/>
          <w:lang w:val="en-US"/>
        </w:rPr>
      </w:pPr>
    </w:p>
    <w:p w:rsidR="00C80299" w:rsidRDefault="00C80299" w:rsidP="00C80299">
      <w:pPr>
        <w:autoSpaceDE w:val="0"/>
        <w:autoSpaceDN w:val="0"/>
        <w:adjustRightInd w:val="0"/>
        <w:spacing w:after="0" w:line="480" w:lineRule="auto"/>
        <w:jc w:val="both"/>
        <w:rPr>
          <w:rFonts w:ascii="Arial" w:hAnsi="Arial" w:cs="Arial"/>
          <w:sz w:val="20"/>
          <w:szCs w:val="20"/>
          <w:lang w:val="en-US"/>
        </w:rPr>
      </w:pPr>
      <w:r w:rsidRPr="0014168C">
        <w:rPr>
          <w:rFonts w:ascii="Arial" w:hAnsi="Arial" w:cs="Arial"/>
          <w:sz w:val="20"/>
          <w:szCs w:val="20"/>
          <w:lang w:val="en-US"/>
        </w:rPr>
        <w:t>HONSHO, S.</w:t>
      </w:r>
      <w:r>
        <w:rPr>
          <w:rFonts w:ascii="Arial" w:hAnsi="Arial" w:cs="Arial"/>
          <w:sz w:val="20"/>
          <w:szCs w:val="20"/>
          <w:lang w:val="en-US"/>
        </w:rPr>
        <w:t>SUGIYAMA, A. TAKAHARA, A.; SATOH, Y.; NAKAMURA, Y; HASHIMOTO, K.</w:t>
      </w:r>
      <w:r w:rsidRPr="0014168C">
        <w:rPr>
          <w:rFonts w:ascii="Arial" w:hAnsi="Arial" w:cs="Arial"/>
          <w:sz w:val="20"/>
          <w:szCs w:val="20"/>
          <w:lang w:val="en-US"/>
        </w:rPr>
        <w:t xml:space="preserve"> A red wine vinegar beverage can inhibit the renin-angiotensin system: experimental evidence </w:t>
      </w:r>
      <w:r w:rsidRPr="0014168C">
        <w:rPr>
          <w:rFonts w:ascii="Arial" w:hAnsi="Arial" w:cs="Arial"/>
          <w:i/>
          <w:sz w:val="20"/>
          <w:szCs w:val="20"/>
          <w:lang w:val="en-US"/>
        </w:rPr>
        <w:t>in vivo</w:t>
      </w:r>
      <w:r w:rsidRPr="0014168C">
        <w:rPr>
          <w:rFonts w:ascii="Arial" w:hAnsi="Arial" w:cs="Arial"/>
          <w:sz w:val="20"/>
          <w:szCs w:val="20"/>
          <w:lang w:val="en-US"/>
        </w:rPr>
        <w:t xml:space="preserve">. </w:t>
      </w:r>
      <w:r w:rsidRPr="0014168C">
        <w:rPr>
          <w:rFonts w:ascii="Arial" w:hAnsi="Arial" w:cs="Arial"/>
          <w:b/>
          <w:sz w:val="20"/>
          <w:szCs w:val="20"/>
          <w:lang w:val="en-US"/>
        </w:rPr>
        <w:t>Biological and Pharmaceutical Bulletin</w:t>
      </w:r>
      <w:r w:rsidRPr="0014168C">
        <w:rPr>
          <w:rFonts w:ascii="Arial" w:hAnsi="Arial" w:cs="Arial"/>
          <w:sz w:val="20"/>
          <w:szCs w:val="20"/>
          <w:lang w:val="en-US"/>
        </w:rPr>
        <w:t>, v.28, n.7, p.1208-1210, 2005.</w:t>
      </w:r>
    </w:p>
    <w:bookmarkEnd w:id="1"/>
    <w:bookmarkEnd w:id="2"/>
    <w:bookmarkEnd w:id="3"/>
    <w:bookmarkEnd w:id="4"/>
    <w:bookmarkEnd w:id="5"/>
    <w:p w:rsidR="00C80299" w:rsidRPr="0014168C" w:rsidRDefault="00C80299" w:rsidP="00C80299">
      <w:pPr>
        <w:autoSpaceDE w:val="0"/>
        <w:autoSpaceDN w:val="0"/>
        <w:adjustRightInd w:val="0"/>
        <w:spacing w:after="0" w:line="480" w:lineRule="auto"/>
        <w:jc w:val="both"/>
        <w:rPr>
          <w:rFonts w:ascii="Arial" w:hAnsi="Arial" w:cs="Arial"/>
          <w:sz w:val="20"/>
          <w:szCs w:val="20"/>
          <w:lang w:val="en-US"/>
        </w:rPr>
      </w:pPr>
    </w:p>
    <w:p w:rsidR="00C80299" w:rsidRDefault="00C80299" w:rsidP="00C80299">
      <w:pPr>
        <w:autoSpaceDE w:val="0"/>
        <w:autoSpaceDN w:val="0"/>
        <w:adjustRightInd w:val="0"/>
        <w:spacing w:after="0" w:line="480" w:lineRule="auto"/>
        <w:jc w:val="both"/>
        <w:rPr>
          <w:rFonts w:ascii="Arial" w:hAnsi="Arial" w:cs="Arial"/>
          <w:sz w:val="20"/>
          <w:szCs w:val="20"/>
          <w:lang w:val="en-US"/>
        </w:rPr>
      </w:pPr>
      <w:r>
        <w:rPr>
          <w:rFonts w:ascii="Arial" w:hAnsi="Arial" w:cs="Arial"/>
          <w:sz w:val="20"/>
          <w:szCs w:val="20"/>
          <w:lang w:val="en-US"/>
        </w:rPr>
        <w:t>KONDO, S.; TAYAMA, K.; TSUKAMOTO, Y.; YKEDA, K.; YAMORI, Y.</w:t>
      </w:r>
      <w:r w:rsidRPr="0014168C">
        <w:rPr>
          <w:rFonts w:ascii="Arial" w:hAnsi="Arial" w:cs="Arial"/>
          <w:sz w:val="20"/>
          <w:szCs w:val="20"/>
          <w:lang w:val="en-US"/>
        </w:rPr>
        <w:t>Antihypertensive effects of acetic acid and vinegar on spontaneously hypertensive rats.</w:t>
      </w:r>
      <w:r>
        <w:rPr>
          <w:rFonts w:ascii="Arial" w:hAnsi="Arial" w:cs="Arial"/>
          <w:b/>
          <w:sz w:val="20"/>
          <w:szCs w:val="20"/>
          <w:lang w:val="en-US"/>
        </w:rPr>
        <w:t xml:space="preserve">Bioscience, Biotechnology </w:t>
      </w:r>
      <w:r w:rsidRPr="0014168C">
        <w:rPr>
          <w:rFonts w:ascii="Arial" w:hAnsi="Arial" w:cs="Arial"/>
          <w:b/>
          <w:sz w:val="20"/>
          <w:szCs w:val="20"/>
          <w:lang w:val="en-US"/>
        </w:rPr>
        <w:t>and Biochemistry</w:t>
      </w:r>
      <w:r w:rsidRPr="0014168C">
        <w:rPr>
          <w:rFonts w:ascii="Arial" w:hAnsi="Arial" w:cs="Arial"/>
          <w:sz w:val="20"/>
          <w:szCs w:val="20"/>
          <w:lang w:val="en-US"/>
        </w:rPr>
        <w:t>, v.65, n.12. p.2690-2694, 2001.</w:t>
      </w:r>
    </w:p>
    <w:p w:rsidR="00C80299" w:rsidRDefault="00C80299" w:rsidP="00C80299">
      <w:pPr>
        <w:autoSpaceDE w:val="0"/>
        <w:autoSpaceDN w:val="0"/>
        <w:adjustRightInd w:val="0"/>
        <w:spacing w:after="0" w:line="360" w:lineRule="auto"/>
        <w:jc w:val="both"/>
        <w:rPr>
          <w:rFonts w:ascii="Arial" w:hAnsi="Arial" w:cs="Arial"/>
          <w:sz w:val="20"/>
          <w:szCs w:val="20"/>
          <w:lang w:val="en-US"/>
        </w:rPr>
      </w:pPr>
    </w:p>
    <w:p w:rsidR="00C80299" w:rsidRPr="00EB7E1A" w:rsidRDefault="00C80299" w:rsidP="00C80299">
      <w:pPr>
        <w:spacing w:after="0" w:line="480" w:lineRule="auto"/>
        <w:jc w:val="both"/>
        <w:rPr>
          <w:rFonts w:ascii="Arial" w:hAnsi="Arial" w:cs="Arial"/>
          <w:sz w:val="20"/>
          <w:szCs w:val="20"/>
          <w:lang w:val="en-US"/>
        </w:rPr>
      </w:pPr>
      <w:r w:rsidRPr="00EB7E1A">
        <w:rPr>
          <w:rFonts w:ascii="Arial" w:hAnsi="Arial" w:cs="Arial"/>
          <w:caps/>
          <w:sz w:val="20"/>
          <w:szCs w:val="20"/>
          <w:lang w:val="en-US"/>
        </w:rPr>
        <w:t>Lee, S</w:t>
      </w:r>
      <w:r>
        <w:rPr>
          <w:rFonts w:ascii="Arial" w:hAnsi="Arial" w:cs="Arial"/>
          <w:sz w:val="20"/>
          <w:szCs w:val="20"/>
          <w:lang w:val="en-US"/>
        </w:rPr>
        <w:t>.</w:t>
      </w:r>
      <w:r w:rsidRPr="00EB7E1A">
        <w:rPr>
          <w:rFonts w:ascii="Arial" w:hAnsi="Arial" w:cs="Arial"/>
          <w:caps/>
          <w:sz w:val="20"/>
          <w:szCs w:val="20"/>
          <w:lang w:val="en-US"/>
        </w:rPr>
        <w:t>; Park, H</w:t>
      </w:r>
      <w:r>
        <w:rPr>
          <w:rFonts w:ascii="Arial" w:hAnsi="Arial" w:cs="Arial"/>
          <w:sz w:val="20"/>
          <w:szCs w:val="20"/>
          <w:lang w:val="en-US"/>
        </w:rPr>
        <w:t>.</w:t>
      </w:r>
      <w:r w:rsidRPr="00EB7E1A">
        <w:rPr>
          <w:rFonts w:ascii="Arial" w:hAnsi="Arial" w:cs="Arial"/>
          <w:caps/>
          <w:sz w:val="20"/>
          <w:szCs w:val="20"/>
          <w:lang w:val="en-US"/>
        </w:rPr>
        <w:t>; Chun, H</w:t>
      </w:r>
      <w:r>
        <w:rPr>
          <w:rFonts w:ascii="Arial" w:hAnsi="Arial" w:cs="Arial"/>
          <w:sz w:val="20"/>
          <w:szCs w:val="20"/>
          <w:lang w:val="en-US"/>
        </w:rPr>
        <w:t>.</w:t>
      </w:r>
      <w:r w:rsidRPr="00300BDC">
        <w:rPr>
          <w:rFonts w:ascii="Arial" w:hAnsi="Arial" w:cs="Arial"/>
          <w:caps/>
          <w:sz w:val="20"/>
          <w:szCs w:val="20"/>
        </w:rPr>
        <w:t>; Cho, S</w:t>
      </w:r>
      <w:r w:rsidRPr="00300BDC">
        <w:rPr>
          <w:rFonts w:ascii="Arial" w:hAnsi="Arial" w:cs="Arial"/>
          <w:sz w:val="20"/>
          <w:szCs w:val="20"/>
        </w:rPr>
        <w:t>.</w:t>
      </w:r>
      <w:r w:rsidRPr="00300BDC">
        <w:rPr>
          <w:rFonts w:ascii="Arial" w:hAnsi="Arial" w:cs="Arial"/>
          <w:caps/>
          <w:sz w:val="20"/>
          <w:szCs w:val="20"/>
        </w:rPr>
        <w:t>; Cho, S</w:t>
      </w:r>
      <w:r w:rsidRPr="00300BDC">
        <w:rPr>
          <w:rFonts w:ascii="Arial" w:hAnsi="Arial" w:cs="Arial"/>
          <w:sz w:val="20"/>
          <w:szCs w:val="20"/>
        </w:rPr>
        <w:t>.</w:t>
      </w:r>
      <w:r w:rsidRPr="00300BDC">
        <w:rPr>
          <w:rFonts w:ascii="Arial" w:hAnsi="Arial" w:cs="Arial"/>
          <w:caps/>
          <w:sz w:val="20"/>
          <w:szCs w:val="20"/>
        </w:rPr>
        <w:t xml:space="preserve">; Lillehoj, </w:t>
      </w:r>
      <w:r w:rsidRPr="00300BDC">
        <w:rPr>
          <w:rFonts w:ascii="Arial" w:hAnsi="Arial" w:cs="Arial"/>
          <w:sz w:val="20"/>
          <w:szCs w:val="20"/>
        </w:rPr>
        <w:t>H.</w:t>
      </w:r>
      <w:r w:rsidRPr="00EB7E1A">
        <w:rPr>
          <w:rFonts w:ascii="Arial" w:hAnsi="Arial" w:cs="Arial"/>
          <w:sz w:val="20"/>
          <w:szCs w:val="20"/>
          <w:lang w:val="en-US"/>
        </w:rPr>
        <w:t xml:space="preserve">Dietary phytic acid lowers the blood glucose level in diabetic KK mice. </w:t>
      </w:r>
      <w:r w:rsidRPr="00EB7E1A">
        <w:rPr>
          <w:rFonts w:ascii="Arial" w:hAnsi="Arial" w:cs="Arial"/>
          <w:b/>
          <w:sz w:val="20"/>
          <w:szCs w:val="20"/>
          <w:lang w:val="en-US"/>
        </w:rPr>
        <w:t>Nutrition Research</w:t>
      </w:r>
      <w:r w:rsidRPr="00EB7E1A">
        <w:rPr>
          <w:rFonts w:ascii="Arial" w:hAnsi="Arial" w:cs="Arial"/>
          <w:sz w:val="20"/>
          <w:szCs w:val="20"/>
          <w:lang w:val="en-US"/>
        </w:rPr>
        <w:t>, v.26, n. 9, p.474-479, 2006.</w:t>
      </w:r>
    </w:p>
    <w:p w:rsidR="00C80299" w:rsidRDefault="00C80299" w:rsidP="00C80299">
      <w:pPr>
        <w:autoSpaceDE w:val="0"/>
        <w:autoSpaceDN w:val="0"/>
        <w:adjustRightInd w:val="0"/>
        <w:spacing w:after="0" w:line="480" w:lineRule="auto"/>
        <w:jc w:val="both"/>
        <w:rPr>
          <w:rFonts w:ascii="Arial" w:hAnsi="Arial" w:cs="Arial"/>
          <w:sz w:val="20"/>
          <w:szCs w:val="20"/>
          <w:lang w:val="en-US"/>
        </w:rPr>
      </w:pPr>
    </w:p>
    <w:p w:rsidR="00C80299" w:rsidRDefault="00C80299" w:rsidP="00C80299">
      <w:pPr>
        <w:autoSpaceDE w:val="0"/>
        <w:autoSpaceDN w:val="0"/>
        <w:adjustRightInd w:val="0"/>
        <w:spacing w:after="0" w:line="480" w:lineRule="auto"/>
        <w:jc w:val="both"/>
        <w:rPr>
          <w:rFonts w:ascii="Arial" w:hAnsi="Arial" w:cs="Arial"/>
          <w:sz w:val="20"/>
          <w:szCs w:val="20"/>
          <w:lang w:val="en-US"/>
        </w:rPr>
      </w:pPr>
      <w:r>
        <w:rPr>
          <w:rFonts w:ascii="Arial" w:hAnsi="Arial" w:cs="Arial"/>
          <w:sz w:val="20"/>
          <w:szCs w:val="20"/>
          <w:lang w:val="en-US"/>
        </w:rPr>
        <w:t>LEE, J. CHO, H.; JEONG, J.; LEE, M.; JEONG, Y; SHIM, K.; SEO, K.</w:t>
      </w:r>
      <w:r w:rsidRPr="0014168C">
        <w:rPr>
          <w:rFonts w:ascii="Arial" w:hAnsi="Arial" w:cs="Arial"/>
          <w:sz w:val="20"/>
          <w:szCs w:val="20"/>
          <w:lang w:val="en-US"/>
        </w:rPr>
        <w:t xml:space="preserve">New vinegar produced by tomato suppresses adipocyte differentiation and fat accumulation in 3T3-L1 vells and obese rat model. </w:t>
      </w:r>
      <w:r w:rsidRPr="0014168C">
        <w:rPr>
          <w:rFonts w:ascii="Arial" w:hAnsi="Arial" w:cs="Arial"/>
          <w:b/>
          <w:sz w:val="20"/>
          <w:szCs w:val="20"/>
          <w:lang w:val="en-US"/>
        </w:rPr>
        <w:t>Food Chemistry</w:t>
      </w:r>
      <w:r w:rsidRPr="0014168C">
        <w:rPr>
          <w:rFonts w:ascii="Arial" w:hAnsi="Arial" w:cs="Arial"/>
          <w:sz w:val="20"/>
          <w:szCs w:val="20"/>
          <w:lang w:val="en-US"/>
        </w:rPr>
        <w:t>, v.141, n.3, p.3241-3249, 2013.</w:t>
      </w:r>
    </w:p>
    <w:p w:rsidR="00C80299" w:rsidRDefault="00C80299" w:rsidP="00C80299">
      <w:pPr>
        <w:autoSpaceDE w:val="0"/>
        <w:autoSpaceDN w:val="0"/>
        <w:adjustRightInd w:val="0"/>
        <w:spacing w:after="0" w:line="480" w:lineRule="auto"/>
        <w:jc w:val="both"/>
        <w:rPr>
          <w:rFonts w:ascii="Arial" w:hAnsi="Arial" w:cs="Arial"/>
          <w:sz w:val="20"/>
          <w:szCs w:val="20"/>
          <w:lang w:val="en-US"/>
        </w:rPr>
      </w:pPr>
    </w:p>
    <w:p w:rsidR="00C80299" w:rsidRPr="00891565" w:rsidRDefault="00C80299" w:rsidP="00C80299">
      <w:pPr>
        <w:autoSpaceDE w:val="0"/>
        <w:autoSpaceDN w:val="0"/>
        <w:adjustRightInd w:val="0"/>
        <w:spacing w:after="0" w:line="480" w:lineRule="auto"/>
        <w:jc w:val="both"/>
        <w:rPr>
          <w:rFonts w:ascii="Arial" w:hAnsi="Arial" w:cs="Arial"/>
          <w:sz w:val="20"/>
          <w:szCs w:val="20"/>
          <w:lang w:val="en-US"/>
        </w:rPr>
      </w:pPr>
      <w:r>
        <w:rPr>
          <w:rFonts w:ascii="Arial" w:hAnsi="Arial" w:cs="Arial"/>
          <w:sz w:val="20"/>
          <w:szCs w:val="20"/>
          <w:lang w:val="en-US"/>
        </w:rPr>
        <w:t xml:space="preserve">LIM, S.; YOON, J. W.; CHOI, S. H.; CHO, B. J.; KIM, J. T.; CHANG, H. S.; PARK, H. S.; PARK, K. S.; LEE, H. K.; KIM, Y.; JANG, H. C. Effect of ginsam, a vinegar extract from </w:t>
      </w:r>
      <w:r>
        <w:rPr>
          <w:rFonts w:ascii="Arial" w:hAnsi="Arial" w:cs="Arial"/>
          <w:i/>
          <w:sz w:val="20"/>
          <w:szCs w:val="20"/>
          <w:lang w:val="en-US"/>
        </w:rPr>
        <w:t>Panax</w:t>
      </w:r>
      <w:r>
        <w:rPr>
          <w:rFonts w:ascii="Arial" w:hAnsi="Arial" w:cs="Arial"/>
          <w:sz w:val="20"/>
          <w:szCs w:val="20"/>
          <w:lang w:val="en-US"/>
        </w:rPr>
        <w:t xml:space="preserve"> ginseng, on body weight and glucose homeostasis in an obese insulin-resistant rat model. </w:t>
      </w:r>
      <w:r w:rsidRPr="00300BDC">
        <w:rPr>
          <w:rFonts w:ascii="Arial" w:hAnsi="Arial" w:cs="Arial"/>
          <w:b/>
          <w:sz w:val="20"/>
          <w:szCs w:val="20"/>
          <w:lang w:val="en-US"/>
        </w:rPr>
        <w:t>Metabolism Clinical and Experimental</w:t>
      </w:r>
      <w:r>
        <w:rPr>
          <w:rFonts w:ascii="Arial" w:hAnsi="Arial" w:cs="Arial"/>
          <w:sz w:val="20"/>
          <w:szCs w:val="20"/>
          <w:lang w:val="en-US"/>
        </w:rPr>
        <w:t>, v. 58, p. 8-15, 2009.</w:t>
      </w:r>
    </w:p>
    <w:p w:rsidR="00C80299" w:rsidRPr="0014168C" w:rsidRDefault="00C80299" w:rsidP="00C80299">
      <w:pPr>
        <w:autoSpaceDE w:val="0"/>
        <w:autoSpaceDN w:val="0"/>
        <w:adjustRightInd w:val="0"/>
        <w:spacing w:after="0" w:line="480" w:lineRule="auto"/>
        <w:jc w:val="both"/>
        <w:rPr>
          <w:rFonts w:ascii="Arial" w:hAnsi="Arial" w:cs="Arial"/>
          <w:sz w:val="20"/>
          <w:szCs w:val="20"/>
          <w:lang w:val="en-US"/>
        </w:rPr>
      </w:pPr>
    </w:p>
    <w:p w:rsidR="00C80299" w:rsidRPr="00A46F0D" w:rsidRDefault="00C80299" w:rsidP="00C80299">
      <w:pPr>
        <w:autoSpaceDE w:val="0"/>
        <w:autoSpaceDN w:val="0"/>
        <w:adjustRightInd w:val="0"/>
        <w:spacing w:after="0" w:line="480" w:lineRule="auto"/>
        <w:jc w:val="both"/>
        <w:rPr>
          <w:rFonts w:ascii="Arial" w:hAnsi="Arial" w:cs="Arial"/>
          <w:sz w:val="20"/>
          <w:szCs w:val="20"/>
        </w:rPr>
      </w:pPr>
      <w:r w:rsidRPr="0014168C">
        <w:rPr>
          <w:rFonts w:ascii="Arial" w:hAnsi="Arial" w:cs="Arial"/>
          <w:sz w:val="20"/>
          <w:szCs w:val="20"/>
          <w:lang w:val="en-US"/>
        </w:rPr>
        <w:t>LOBO,V.</w:t>
      </w:r>
      <w:r>
        <w:rPr>
          <w:rFonts w:ascii="Arial" w:hAnsi="Arial" w:cs="Arial"/>
          <w:sz w:val="20"/>
          <w:szCs w:val="20"/>
          <w:lang w:val="en-US"/>
        </w:rPr>
        <w:t xml:space="preserve">; PATIL, A.; PHATAK, A.; CHANDRA, N. </w:t>
      </w:r>
      <w:r w:rsidRPr="0014168C">
        <w:rPr>
          <w:rFonts w:ascii="Arial" w:hAnsi="Arial" w:cs="Arial"/>
          <w:sz w:val="20"/>
          <w:szCs w:val="20"/>
          <w:lang w:val="en-US"/>
        </w:rPr>
        <w:t xml:space="preserve">Free radical, antioxidants and functional foods: impact on human health. </w:t>
      </w:r>
      <w:r w:rsidRPr="00300BDC">
        <w:rPr>
          <w:rFonts w:ascii="Arial" w:hAnsi="Arial" w:cs="Arial"/>
          <w:b/>
          <w:sz w:val="20"/>
          <w:szCs w:val="20"/>
        </w:rPr>
        <w:t>Pharmacognosy Reviews</w:t>
      </w:r>
      <w:r w:rsidRPr="00300BDC">
        <w:rPr>
          <w:rFonts w:ascii="Arial" w:hAnsi="Arial" w:cs="Arial"/>
          <w:sz w:val="20"/>
          <w:szCs w:val="20"/>
        </w:rPr>
        <w:t>, v.4, n.8, p.118-126, 2010.</w:t>
      </w:r>
    </w:p>
    <w:p w:rsidR="00C80299" w:rsidRPr="00A46F0D" w:rsidRDefault="00C80299" w:rsidP="00C80299">
      <w:pPr>
        <w:autoSpaceDE w:val="0"/>
        <w:autoSpaceDN w:val="0"/>
        <w:adjustRightInd w:val="0"/>
        <w:spacing w:after="0" w:line="480" w:lineRule="auto"/>
        <w:jc w:val="both"/>
        <w:rPr>
          <w:rFonts w:ascii="Arial" w:hAnsi="Arial" w:cs="Arial"/>
          <w:sz w:val="20"/>
          <w:szCs w:val="20"/>
        </w:rPr>
      </w:pPr>
    </w:p>
    <w:p w:rsidR="00C80299" w:rsidRPr="00A46F0D" w:rsidRDefault="00C80299" w:rsidP="00C80299">
      <w:pPr>
        <w:autoSpaceDE w:val="0"/>
        <w:autoSpaceDN w:val="0"/>
        <w:adjustRightInd w:val="0"/>
        <w:spacing w:after="0" w:line="480" w:lineRule="auto"/>
        <w:jc w:val="both"/>
        <w:rPr>
          <w:rFonts w:ascii="Arial" w:hAnsi="Arial" w:cs="Arial"/>
          <w:sz w:val="20"/>
          <w:szCs w:val="20"/>
        </w:rPr>
      </w:pPr>
      <w:r w:rsidRPr="00300BDC">
        <w:rPr>
          <w:rFonts w:ascii="Arial" w:hAnsi="Arial" w:cs="Arial"/>
          <w:sz w:val="20"/>
          <w:szCs w:val="20"/>
        </w:rPr>
        <w:t>MARQUES, F. P. P.; SPINOSA, W.; FERNANDES, K. F.; CASTRO, C. F. S.; CALLIARI, M. Padrões de identidade e qualidade de fermentados acéticos comercias de frutas e vegetais. CIência e Tecnologia de Alimentos, v. 30, p.119-126, 2010.</w:t>
      </w:r>
    </w:p>
    <w:p w:rsidR="00C80299" w:rsidRPr="00A46F0D" w:rsidRDefault="00C80299" w:rsidP="00C80299">
      <w:pPr>
        <w:autoSpaceDE w:val="0"/>
        <w:autoSpaceDN w:val="0"/>
        <w:adjustRightInd w:val="0"/>
        <w:spacing w:after="0" w:line="480" w:lineRule="auto"/>
        <w:jc w:val="both"/>
        <w:rPr>
          <w:rFonts w:ascii="Arial" w:hAnsi="Arial" w:cs="Arial"/>
          <w:sz w:val="20"/>
          <w:szCs w:val="20"/>
        </w:rPr>
      </w:pPr>
    </w:p>
    <w:p w:rsidR="00C80299" w:rsidRDefault="00C80299" w:rsidP="00C80299">
      <w:pPr>
        <w:autoSpaceDE w:val="0"/>
        <w:autoSpaceDN w:val="0"/>
        <w:adjustRightInd w:val="0"/>
        <w:spacing w:after="0" w:line="480" w:lineRule="auto"/>
        <w:jc w:val="both"/>
        <w:rPr>
          <w:rFonts w:ascii="Arial" w:hAnsi="Arial" w:cs="Arial"/>
          <w:sz w:val="20"/>
          <w:szCs w:val="20"/>
          <w:lang w:val="en-US"/>
        </w:rPr>
      </w:pPr>
      <w:r w:rsidRPr="00300BDC">
        <w:rPr>
          <w:rFonts w:ascii="Arial" w:hAnsi="Arial" w:cs="Arial"/>
          <w:sz w:val="20"/>
          <w:szCs w:val="20"/>
        </w:rPr>
        <w:lastRenderedPageBreak/>
        <w:t xml:space="preserve">MACHLIN, L.J.; BENDICH, A. Free radical tissue damage: protectiverole of antioxidant nutrients. </w:t>
      </w:r>
      <w:r w:rsidRPr="0014168C">
        <w:rPr>
          <w:rFonts w:ascii="Arial" w:hAnsi="Arial" w:cs="Arial"/>
          <w:b/>
          <w:sz w:val="20"/>
          <w:szCs w:val="20"/>
          <w:lang w:val="en-US"/>
        </w:rPr>
        <w:t>Clinical Nutrition</w:t>
      </w:r>
      <w:r w:rsidRPr="0014168C">
        <w:rPr>
          <w:rFonts w:ascii="Arial" w:hAnsi="Arial" w:cs="Arial"/>
          <w:sz w:val="20"/>
          <w:szCs w:val="20"/>
          <w:lang w:val="en-US"/>
        </w:rPr>
        <w:t>, v.1, n.6, p.441-445, 1987.</w:t>
      </w:r>
    </w:p>
    <w:p w:rsidR="00C80299" w:rsidRPr="0014168C" w:rsidRDefault="00C80299" w:rsidP="00C80299">
      <w:pPr>
        <w:autoSpaceDE w:val="0"/>
        <w:autoSpaceDN w:val="0"/>
        <w:adjustRightInd w:val="0"/>
        <w:spacing w:after="0" w:line="480" w:lineRule="auto"/>
        <w:jc w:val="both"/>
        <w:rPr>
          <w:rFonts w:ascii="Arial" w:hAnsi="Arial" w:cs="Arial"/>
          <w:sz w:val="20"/>
          <w:szCs w:val="20"/>
          <w:lang w:val="en-US"/>
        </w:rPr>
      </w:pPr>
    </w:p>
    <w:p w:rsidR="00C80299" w:rsidRDefault="00C80299" w:rsidP="00C80299">
      <w:pPr>
        <w:autoSpaceDE w:val="0"/>
        <w:autoSpaceDN w:val="0"/>
        <w:adjustRightInd w:val="0"/>
        <w:spacing w:after="0" w:line="480" w:lineRule="auto"/>
        <w:jc w:val="both"/>
        <w:rPr>
          <w:rFonts w:ascii="Arial" w:hAnsi="Arial" w:cs="Arial"/>
          <w:sz w:val="20"/>
          <w:szCs w:val="20"/>
          <w:lang w:val="en-US"/>
        </w:rPr>
      </w:pPr>
      <w:r w:rsidRPr="0014168C">
        <w:rPr>
          <w:rFonts w:ascii="Arial" w:hAnsi="Arial" w:cs="Arial"/>
          <w:sz w:val="20"/>
          <w:szCs w:val="20"/>
          <w:lang w:val="en-US"/>
        </w:rPr>
        <w:t>MIMURA, A.</w:t>
      </w:r>
      <w:r>
        <w:rPr>
          <w:rFonts w:ascii="Arial" w:hAnsi="Arial" w:cs="Arial"/>
          <w:sz w:val="20"/>
          <w:szCs w:val="20"/>
          <w:lang w:val="en-US"/>
        </w:rPr>
        <w:t xml:space="preserve">; SUZUKI, Y.; TOSHIMA, Y.; YAZAKI, S.; OHTSUKI, T. UI, S.; HYODOH, F. </w:t>
      </w:r>
      <w:r w:rsidRPr="0014168C">
        <w:rPr>
          <w:rFonts w:ascii="Arial" w:hAnsi="Arial" w:cs="Arial"/>
          <w:sz w:val="20"/>
          <w:szCs w:val="20"/>
          <w:lang w:val="en-US"/>
        </w:rPr>
        <w:t xml:space="preserve">Induction of apoptosis in human leukemia cells by naturally fermented sugar cane vinegar (kibizu) of Amami Ohshima island. </w:t>
      </w:r>
      <w:r w:rsidRPr="0014168C">
        <w:rPr>
          <w:rFonts w:ascii="Arial" w:hAnsi="Arial" w:cs="Arial"/>
          <w:b/>
          <w:sz w:val="20"/>
          <w:szCs w:val="20"/>
          <w:lang w:val="en-US"/>
        </w:rPr>
        <w:t>BioFactors</w:t>
      </w:r>
      <w:r w:rsidRPr="0014168C">
        <w:rPr>
          <w:rFonts w:ascii="Arial" w:hAnsi="Arial" w:cs="Arial"/>
          <w:sz w:val="20"/>
          <w:szCs w:val="20"/>
          <w:lang w:val="en-US"/>
        </w:rPr>
        <w:t>, v.22, p.93–97, 2004.</w:t>
      </w:r>
    </w:p>
    <w:p w:rsidR="00C80299" w:rsidRPr="0014168C" w:rsidRDefault="00C80299" w:rsidP="00C80299">
      <w:pPr>
        <w:autoSpaceDE w:val="0"/>
        <w:autoSpaceDN w:val="0"/>
        <w:adjustRightInd w:val="0"/>
        <w:spacing w:after="0" w:line="480" w:lineRule="auto"/>
        <w:jc w:val="both"/>
        <w:rPr>
          <w:rFonts w:ascii="Arial" w:hAnsi="Arial" w:cs="Arial"/>
          <w:sz w:val="20"/>
          <w:szCs w:val="20"/>
          <w:lang w:val="en-US"/>
        </w:rPr>
      </w:pPr>
    </w:p>
    <w:p w:rsidR="00C80299" w:rsidRPr="00A46F0D" w:rsidRDefault="00C80299" w:rsidP="00C80299">
      <w:pPr>
        <w:autoSpaceDE w:val="0"/>
        <w:autoSpaceDN w:val="0"/>
        <w:adjustRightInd w:val="0"/>
        <w:spacing w:after="0" w:line="480" w:lineRule="auto"/>
        <w:jc w:val="both"/>
        <w:rPr>
          <w:lang w:val="en-US"/>
        </w:rPr>
      </w:pPr>
      <w:r>
        <w:rPr>
          <w:rFonts w:ascii="Arial" w:hAnsi="Arial" w:cs="Arial"/>
          <w:sz w:val="20"/>
          <w:szCs w:val="20"/>
          <w:lang w:val="en-US"/>
        </w:rPr>
        <w:t xml:space="preserve">MIYOSHI, Y.; NAGANO, M.; ISHIGO, S,; ITO, S.; HASHIGUCHI, K.; HISHIDA, N.; MITA, M.; LINDNER, W.; HAMASE, K. Chiral amino acid analysis of Japanese traditional kurozu and the developmental changes during earthenware jar fermentation processes. </w:t>
      </w:r>
      <w:r>
        <w:rPr>
          <w:rFonts w:ascii="Arial" w:hAnsi="Arial" w:cs="Arial"/>
          <w:b/>
          <w:sz w:val="20"/>
          <w:szCs w:val="20"/>
          <w:lang w:val="en-US"/>
        </w:rPr>
        <w:t>Journal of Chromatography B</w:t>
      </w:r>
      <w:r w:rsidRPr="00300BDC">
        <w:rPr>
          <w:lang w:val="en-US"/>
        </w:rPr>
        <w:t>, v. 966, p. 187-192, 2014.</w:t>
      </w:r>
    </w:p>
    <w:p w:rsidR="00C80299" w:rsidRDefault="00C80299" w:rsidP="00C80299">
      <w:pPr>
        <w:autoSpaceDE w:val="0"/>
        <w:autoSpaceDN w:val="0"/>
        <w:adjustRightInd w:val="0"/>
        <w:spacing w:after="0" w:line="480" w:lineRule="auto"/>
        <w:jc w:val="both"/>
        <w:rPr>
          <w:rFonts w:ascii="Arial" w:hAnsi="Arial" w:cs="Arial"/>
          <w:sz w:val="20"/>
          <w:szCs w:val="20"/>
          <w:lang w:val="en-US"/>
        </w:rPr>
      </w:pPr>
    </w:p>
    <w:p w:rsidR="00C80299" w:rsidRDefault="00C80299" w:rsidP="00C80299">
      <w:pPr>
        <w:autoSpaceDE w:val="0"/>
        <w:autoSpaceDN w:val="0"/>
        <w:adjustRightInd w:val="0"/>
        <w:spacing w:after="0" w:line="480" w:lineRule="auto"/>
        <w:jc w:val="both"/>
        <w:rPr>
          <w:rFonts w:ascii="Arial" w:hAnsi="Arial" w:cs="Arial"/>
          <w:sz w:val="20"/>
          <w:szCs w:val="20"/>
          <w:lang w:val="en-US"/>
        </w:rPr>
      </w:pPr>
      <w:r w:rsidRPr="0014168C">
        <w:rPr>
          <w:rFonts w:ascii="Arial" w:hAnsi="Arial" w:cs="Arial"/>
          <w:sz w:val="20"/>
          <w:szCs w:val="20"/>
          <w:lang w:val="en-US"/>
        </w:rPr>
        <w:t>MUROOKA, Y.; NANDA, K.; YAMASHITA, M. Rice vinegars, p. 121-133, in: Solieri, L. and Giudici, P. (Eds.), Vinegars of the world. Springer-Verlag, Milan, Italy (2009).</w:t>
      </w:r>
    </w:p>
    <w:p w:rsidR="00C80299" w:rsidRPr="0014168C" w:rsidRDefault="00C80299" w:rsidP="00C80299">
      <w:pPr>
        <w:autoSpaceDE w:val="0"/>
        <w:autoSpaceDN w:val="0"/>
        <w:adjustRightInd w:val="0"/>
        <w:spacing w:after="0" w:line="480" w:lineRule="auto"/>
        <w:jc w:val="both"/>
        <w:rPr>
          <w:rFonts w:ascii="Arial" w:hAnsi="Arial" w:cs="Arial"/>
          <w:sz w:val="20"/>
          <w:szCs w:val="20"/>
          <w:lang w:val="en-US"/>
        </w:rPr>
      </w:pPr>
    </w:p>
    <w:p w:rsidR="00C80299" w:rsidRDefault="00C80299" w:rsidP="00C80299">
      <w:pPr>
        <w:spacing w:after="0" w:line="480" w:lineRule="auto"/>
        <w:jc w:val="both"/>
        <w:rPr>
          <w:rFonts w:ascii="Arial" w:hAnsi="Arial" w:cs="Arial"/>
          <w:sz w:val="20"/>
          <w:szCs w:val="20"/>
          <w:lang w:val="en-US"/>
        </w:rPr>
      </w:pPr>
      <w:r>
        <w:rPr>
          <w:rFonts w:ascii="Arial" w:hAnsi="Arial" w:cs="Arial"/>
          <w:sz w:val="20"/>
          <w:szCs w:val="20"/>
          <w:lang w:val="en-US"/>
        </w:rPr>
        <w:t xml:space="preserve">NISHIDAI, S.; NAKAMURA, Y.; TORIKAI, K.; YAMAMOTO, M.; ISHIHARA, N.; MORI, H.; OHIGASHI, H. </w:t>
      </w:r>
      <w:r w:rsidRPr="0014168C">
        <w:rPr>
          <w:rFonts w:ascii="Arial" w:hAnsi="Arial" w:cs="Arial"/>
          <w:sz w:val="20"/>
          <w:szCs w:val="20"/>
          <w:lang w:val="en-US"/>
        </w:rPr>
        <w:t xml:space="preserve">Kurosu, a traditional vinegar produced from unpolished rice, suppresses lipid peroxidation </w:t>
      </w:r>
      <w:r w:rsidRPr="0014168C">
        <w:rPr>
          <w:rFonts w:ascii="Arial" w:hAnsi="Arial" w:cs="Arial"/>
          <w:i/>
          <w:sz w:val="20"/>
          <w:szCs w:val="20"/>
          <w:lang w:val="en-US"/>
        </w:rPr>
        <w:t>in vitro</w:t>
      </w:r>
      <w:r w:rsidRPr="0014168C">
        <w:rPr>
          <w:rFonts w:ascii="Arial" w:hAnsi="Arial" w:cs="Arial"/>
          <w:sz w:val="20"/>
          <w:szCs w:val="20"/>
          <w:lang w:val="en-US"/>
        </w:rPr>
        <w:t xml:space="preserve"> and in mouse skin. </w:t>
      </w:r>
      <w:r w:rsidRPr="0014168C">
        <w:rPr>
          <w:rFonts w:ascii="Arial" w:hAnsi="Arial" w:cs="Arial"/>
          <w:b/>
          <w:sz w:val="20"/>
          <w:szCs w:val="20"/>
          <w:lang w:val="en-US"/>
        </w:rPr>
        <w:t>Bioscience, Biotechnology and Biochemistry</w:t>
      </w:r>
      <w:r w:rsidRPr="0014168C">
        <w:rPr>
          <w:rFonts w:ascii="Arial" w:hAnsi="Arial" w:cs="Arial"/>
          <w:sz w:val="20"/>
          <w:szCs w:val="20"/>
          <w:lang w:val="en-US"/>
        </w:rPr>
        <w:t>, v.64, n.9, p.1909-1914, 2000.</w:t>
      </w:r>
    </w:p>
    <w:p w:rsidR="00C80299" w:rsidRDefault="00C80299" w:rsidP="00C80299">
      <w:pPr>
        <w:spacing w:line="480" w:lineRule="auto"/>
        <w:jc w:val="both"/>
        <w:rPr>
          <w:rFonts w:ascii="Arial" w:hAnsi="Arial" w:cs="Arial"/>
          <w:caps/>
          <w:sz w:val="20"/>
          <w:szCs w:val="20"/>
          <w:lang w:val="en-US"/>
        </w:rPr>
      </w:pPr>
    </w:p>
    <w:p w:rsidR="00C80299" w:rsidRDefault="00C80299" w:rsidP="00C80299">
      <w:pPr>
        <w:spacing w:line="480" w:lineRule="auto"/>
        <w:jc w:val="both"/>
        <w:rPr>
          <w:rFonts w:ascii="Arial" w:hAnsi="Arial" w:cs="Arial"/>
          <w:sz w:val="20"/>
          <w:szCs w:val="20"/>
          <w:lang w:val="en-US"/>
        </w:rPr>
      </w:pPr>
      <w:r w:rsidRPr="00EB7E1A">
        <w:rPr>
          <w:rFonts w:ascii="Arial" w:hAnsi="Arial" w:cs="Arial"/>
          <w:caps/>
          <w:sz w:val="20"/>
          <w:szCs w:val="20"/>
          <w:lang w:val="en-US"/>
        </w:rPr>
        <w:t>Norazalina, S</w:t>
      </w:r>
      <w:r>
        <w:rPr>
          <w:rFonts w:ascii="Arial" w:hAnsi="Arial" w:cs="Arial"/>
          <w:caps/>
          <w:sz w:val="20"/>
          <w:szCs w:val="20"/>
          <w:lang w:val="en-US"/>
        </w:rPr>
        <w:t>.</w:t>
      </w:r>
      <w:r w:rsidRPr="00EB7E1A">
        <w:rPr>
          <w:rFonts w:ascii="Arial" w:hAnsi="Arial" w:cs="Arial"/>
          <w:caps/>
          <w:sz w:val="20"/>
          <w:szCs w:val="20"/>
          <w:lang w:val="en-US"/>
        </w:rPr>
        <w:t>; Norhaizan, M</w:t>
      </w:r>
      <w:r>
        <w:rPr>
          <w:rFonts w:ascii="Arial" w:hAnsi="Arial" w:cs="Arial"/>
          <w:sz w:val="20"/>
          <w:szCs w:val="20"/>
          <w:lang w:val="en-US"/>
        </w:rPr>
        <w:t>.</w:t>
      </w:r>
      <w:r w:rsidRPr="00EB7E1A">
        <w:rPr>
          <w:rFonts w:ascii="Arial" w:hAnsi="Arial" w:cs="Arial"/>
          <w:caps/>
          <w:sz w:val="20"/>
          <w:szCs w:val="20"/>
          <w:lang w:val="en-US"/>
        </w:rPr>
        <w:t xml:space="preserve"> E.; Hairuszah, I</w:t>
      </w:r>
      <w:r>
        <w:rPr>
          <w:rFonts w:ascii="Arial" w:hAnsi="Arial" w:cs="Arial"/>
          <w:sz w:val="20"/>
          <w:szCs w:val="20"/>
          <w:lang w:val="en-US"/>
        </w:rPr>
        <w:t>.</w:t>
      </w:r>
      <w:r w:rsidRPr="00EB7E1A">
        <w:rPr>
          <w:rFonts w:ascii="Arial" w:hAnsi="Arial" w:cs="Arial"/>
          <w:caps/>
          <w:sz w:val="20"/>
          <w:szCs w:val="20"/>
          <w:lang w:val="en-US"/>
        </w:rPr>
        <w:t>; Norashareena, M</w:t>
      </w:r>
      <w:r w:rsidRPr="00EB7E1A">
        <w:rPr>
          <w:rFonts w:ascii="Arial" w:hAnsi="Arial" w:cs="Arial"/>
          <w:sz w:val="20"/>
          <w:szCs w:val="20"/>
          <w:lang w:val="en-US"/>
        </w:rPr>
        <w:t xml:space="preserve">. S. Anticarcinogenic Efficacy Of Phytic Acid Extracted From Rice Bran On Azoxymethane-Induced Colon Carcinogenesis In Rats. </w:t>
      </w:r>
      <w:r w:rsidRPr="00EB7E1A">
        <w:rPr>
          <w:rFonts w:ascii="Arial" w:hAnsi="Arial" w:cs="Arial"/>
          <w:b/>
          <w:sz w:val="20"/>
          <w:szCs w:val="20"/>
          <w:lang w:val="en-US"/>
        </w:rPr>
        <w:t>Experimental and Toxicologic Pathology</w:t>
      </w:r>
      <w:r w:rsidRPr="00EB7E1A">
        <w:rPr>
          <w:rFonts w:ascii="Arial" w:hAnsi="Arial" w:cs="Arial"/>
          <w:sz w:val="20"/>
          <w:szCs w:val="20"/>
          <w:lang w:val="en-US"/>
        </w:rPr>
        <w:t>, v.62, n.3, p. 259-268, 2010.</w:t>
      </w:r>
    </w:p>
    <w:p w:rsidR="00D3237D" w:rsidRPr="00EB7E1A" w:rsidRDefault="00D3237D" w:rsidP="00C80299">
      <w:pPr>
        <w:spacing w:line="480" w:lineRule="auto"/>
        <w:jc w:val="both"/>
        <w:rPr>
          <w:rFonts w:ascii="Arial" w:hAnsi="Arial" w:cs="Arial"/>
          <w:sz w:val="20"/>
          <w:szCs w:val="20"/>
          <w:lang w:val="en-US"/>
        </w:rPr>
      </w:pPr>
    </w:p>
    <w:p w:rsidR="00C80299" w:rsidRPr="00A46F0D" w:rsidRDefault="00C80299" w:rsidP="00C80299">
      <w:pPr>
        <w:spacing w:after="0" w:line="480" w:lineRule="auto"/>
        <w:jc w:val="both"/>
        <w:rPr>
          <w:rFonts w:ascii="Arial" w:hAnsi="Arial" w:cs="Arial"/>
          <w:sz w:val="20"/>
          <w:szCs w:val="20"/>
          <w:lang w:val="en-US"/>
        </w:rPr>
      </w:pPr>
      <w:r w:rsidRPr="00EB7E1A">
        <w:rPr>
          <w:rFonts w:ascii="Arial" w:hAnsi="Arial" w:cs="Arial"/>
          <w:sz w:val="20"/>
          <w:szCs w:val="20"/>
          <w:lang w:val="en-US"/>
        </w:rPr>
        <w:t xml:space="preserve">NORHAIZAN, M. E.; NG, S. K; NORASHAREENA, M. S.; ABDAH, M. A. Antioxidant and Cytotoxicity Effect of Rice Bran Phytic Acid as an Anticancer Agent on Ovarian, Breast and Liver Cancer Cell Lines. </w:t>
      </w:r>
      <w:r w:rsidRPr="00300BDC">
        <w:rPr>
          <w:rFonts w:ascii="Arial" w:hAnsi="Arial" w:cs="Arial"/>
          <w:b/>
          <w:sz w:val="20"/>
          <w:szCs w:val="20"/>
          <w:lang w:val="en-US"/>
        </w:rPr>
        <w:t>MalaysianJournalofNutrition</w:t>
      </w:r>
      <w:r w:rsidRPr="00300BDC">
        <w:rPr>
          <w:rFonts w:ascii="Arial" w:hAnsi="Arial" w:cs="Arial"/>
          <w:sz w:val="20"/>
          <w:szCs w:val="20"/>
          <w:lang w:val="en-US"/>
        </w:rPr>
        <w:t>, v. 17, n. 3, p. 367-375, 2011.</w:t>
      </w:r>
    </w:p>
    <w:p w:rsidR="00C80299" w:rsidRPr="00A46F0D" w:rsidRDefault="00C80299" w:rsidP="00C80299">
      <w:pPr>
        <w:spacing w:after="0" w:line="480" w:lineRule="auto"/>
        <w:jc w:val="both"/>
        <w:rPr>
          <w:rFonts w:ascii="Arial" w:hAnsi="Arial" w:cs="Arial"/>
          <w:sz w:val="20"/>
          <w:szCs w:val="20"/>
          <w:lang w:val="en-US"/>
        </w:rPr>
      </w:pPr>
    </w:p>
    <w:p w:rsidR="00C80299" w:rsidRPr="00A46F0D" w:rsidRDefault="00C80299" w:rsidP="00C80299">
      <w:pPr>
        <w:spacing w:after="0" w:line="480" w:lineRule="auto"/>
        <w:jc w:val="both"/>
        <w:rPr>
          <w:rFonts w:ascii="Arial" w:hAnsi="Arial" w:cs="Arial"/>
          <w:sz w:val="20"/>
          <w:szCs w:val="20"/>
          <w:lang w:val="en-US"/>
        </w:rPr>
      </w:pPr>
      <w:r w:rsidRPr="00300BDC">
        <w:rPr>
          <w:rFonts w:ascii="Arial" w:hAnsi="Arial" w:cs="Arial"/>
          <w:sz w:val="20"/>
          <w:szCs w:val="20"/>
          <w:lang w:val="en-US"/>
        </w:rPr>
        <w:t xml:space="preserve">ORDOUDI, S. A.; MANTZOURIDOU, F.; DAFTSIOU, E.; MALO, C.; HATZIDIMITRIOU, E.; NENADIS, N.; TSIMIDOU, M. Z. Pomegranate juice funciotnal constituents after alcoholic and acetic acid fermentation. </w:t>
      </w:r>
      <w:r w:rsidRPr="00300BDC">
        <w:rPr>
          <w:rFonts w:ascii="Arial" w:hAnsi="Arial" w:cs="Arial"/>
          <w:b/>
          <w:sz w:val="20"/>
          <w:szCs w:val="20"/>
          <w:lang w:val="en-US"/>
        </w:rPr>
        <w:t>Journal of functional foods</w:t>
      </w:r>
      <w:r w:rsidRPr="00300BDC">
        <w:rPr>
          <w:rFonts w:ascii="Arial" w:hAnsi="Arial" w:cs="Arial"/>
          <w:sz w:val="20"/>
          <w:szCs w:val="20"/>
          <w:lang w:val="en-US"/>
        </w:rPr>
        <w:t>, v. 8, p. 161-168, 2014.</w:t>
      </w:r>
    </w:p>
    <w:p w:rsidR="00C80299" w:rsidRDefault="00C80299" w:rsidP="00C80299">
      <w:pPr>
        <w:spacing w:after="0" w:line="480" w:lineRule="auto"/>
        <w:jc w:val="both"/>
        <w:rPr>
          <w:rFonts w:ascii="Arial" w:hAnsi="Arial" w:cs="Arial"/>
          <w:sz w:val="20"/>
          <w:szCs w:val="20"/>
          <w:lang w:val="en-US"/>
        </w:rPr>
      </w:pPr>
      <w:r w:rsidRPr="00300BDC">
        <w:rPr>
          <w:rFonts w:ascii="Arial" w:hAnsi="Arial" w:cs="Arial"/>
          <w:sz w:val="20"/>
          <w:szCs w:val="20"/>
          <w:lang w:val="en-US"/>
        </w:rPr>
        <w:lastRenderedPageBreak/>
        <w:t xml:space="preserve">PARK, J. E.; KIM, J. Y.; KIM, J.; KIM, Y. J.; KIM, M. J.; KWON, S. W.; KNOW, O. Pomegranate vinegar beverage reduces visceral fata accumulation in association with AMPK activation in overweight women: a Double-blind, radomized, and placebo-controlled Trial. </w:t>
      </w:r>
      <w:r w:rsidRPr="00300BDC">
        <w:rPr>
          <w:rFonts w:ascii="Arial" w:hAnsi="Arial" w:cs="Arial"/>
          <w:b/>
          <w:sz w:val="20"/>
          <w:szCs w:val="20"/>
          <w:lang w:val="en-US"/>
        </w:rPr>
        <w:t>Journal of Functional Foods</w:t>
      </w:r>
      <w:r w:rsidRPr="00300BDC">
        <w:rPr>
          <w:rFonts w:ascii="Arial" w:hAnsi="Arial" w:cs="Arial"/>
          <w:sz w:val="20"/>
          <w:szCs w:val="20"/>
          <w:lang w:val="en-US"/>
        </w:rPr>
        <w:t>, v. 8, p. 274-281, 2014.</w:t>
      </w:r>
    </w:p>
    <w:p w:rsidR="00D3237D" w:rsidRPr="00A46F0D" w:rsidRDefault="00D3237D" w:rsidP="00C80299">
      <w:pPr>
        <w:spacing w:after="0" w:line="480" w:lineRule="auto"/>
        <w:jc w:val="both"/>
        <w:rPr>
          <w:rFonts w:ascii="Arial" w:hAnsi="Arial" w:cs="Arial"/>
          <w:sz w:val="20"/>
          <w:szCs w:val="20"/>
          <w:lang w:val="en-US"/>
        </w:rPr>
      </w:pPr>
    </w:p>
    <w:p w:rsidR="00C80299" w:rsidRDefault="00C80299" w:rsidP="00C80299">
      <w:pPr>
        <w:pStyle w:val="Padro"/>
        <w:spacing w:after="0" w:line="480" w:lineRule="auto"/>
        <w:jc w:val="both"/>
        <w:rPr>
          <w:rFonts w:ascii="Arial" w:hAnsi="Arial" w:cs="Arial"/>
          <w:sz w:val="20"/>
          <w:szCs w:val="20"/>
          <w:lang w:val="en-US"/>
        </w:rPr>
      </w:pPr>
      <w:r w:rsidRPr="0014168C">
        <w:rPr>
          <w:rFonts w:ascii="Arial" w:hAnsi="Arial" w:cs="Arial"/>
          <w:sz w:val="20"/>
          <w:szCs w:val="20"/>
          <w:lang w:val="en-US"/>
        </w:rPr>
        <w:t xml:space="preserve">RAINIERI, S.; ZAMBONELLI, C. Organisms associated with acetic acid bacteria in vinegar production, p. 73-95, in: Solieri, L. and Giudici, P. (Eds.), </w:t>
      </w:r>
      <w:r w:rsidRPr="0014168C">
        <w:rPr>
          <w:rFonts w:ascii="Arial" w:hAnsi="Arial" w:cs="Arial"/>
          <w:b/>
          <w:sz w:val="20"/>
          <w:szCs w:val="20"/>
          <w:lang w:val="en-US"/>
        </w:rPr>
        <w:t>Vinegars of the world</w:t>
      </w:r>
      <w:r w:rsidRPr="0014168C">
        <w:rPr>
          <w:rFonts w:ascii="Arial" w:hAnsi="Arial" w:cs="Arial"/>
          <w:sz w:val="20"/>
          <w:szCs w:val="20"/>
          <w:lang w:val="en-US"/>
        </w:rPr>
        <w:t>. Springer-Verlag, Milan, Italy, 2009.</w:t>
      </w:r>
    </w:p>
    <w:p w:rsidR="00C80299" w:rsidRDefault="00C80299" w:rsidP="00C80299">
      <w:pPr>
        <w:autoSpaceDE w:val="0"/>
        <w:autoSpaceDN w:val="0"/>
        <w:adjustRightInd w:val="0"/>
        <w:spacing w:after="0" w:line="480" w:lineRule="auto"/>
        <w:jc w:val="both"/>
        <w:rPr>
          <w:rFonts w:ascii="Arial" w:hAnsi="Arial" w:cs="Arial"/>
          <w:sz w:val="20"/>
          <w:szCs w:val="20"/>
          <w:lang w:val="en-US"/>
        </w:rPr>
      </w:pPr>
      <w:r>
        <w:rPr>
          <w:rFonts w:ascii="Arial" w:hAnsi="Arial" w:cs="Arial"/>
          <w:sz w:val="20"/>
          <w:szCs w:val="20"/>
          <w:lang w:val="en-US"/>
        </w:rPr>
        <w:t xml:space="preserve">RAO, P. S.; KALVA, S.; YERRAMILLI, A.; MAMIDI, S. Free radicals and tissue damage: role of antioxidants. </w:t>
      </w:r>
      <w:r w:rsidRPr="00541737">
        <w:rPr>
          <w:rFonts w:ascii="Arial" w:hAnsi="Arial" w:cs="Arial"/>
          <w:b/>
          <w:sz w:val="20"/>
          <w:szCs w:val="20"/>
          <w:lang w:val="en-US"/>
        </w:rPr>
        <w:t>Free Radicals and Antioxidants</w:t>
      </w:r>
      <w:r>
        <w:rPr>
          <w:rFonts w:ascii="Arial" w:hAnsi="Arial" w:cs="Arial"/>
          <w:sz w:val="20"/>
          <w:szCs w:val="20"/>
          <w:lang w:val="en-US"/>
        </w:rPr>
        <w:t>, v. 1, n.4, p, 2-7, 2011.</w:t>
      </w:r>
    </w:p>
    <w:p w:rsidR="00C80299" w:rsidRPr="0014168C" w:rsidRDefault="00C80299" w:rsidP="00C80299">
      <w:pPr>
        <w:autoSpaceDE w:val="0"/>
        <w:autoSpaceDN w:val="0"/>
        <w:adjustRightInd w:val="0"/>
        <w:spacing w:after="0" w:line="480" w:lineRule="auto"/>
        <w:jc w:val="both"/>
        <w:rPr>
          <w:rFonts w:ascii="Arial" w:hAnsi="Arial" w:cs="Arial"/>
          <w:sz w:val="20"/>
          <w:szCs w:val="20"/>
          <w:lang w:val="en-US"/>
        </w:rPr>
      </w:pPr>
    </w:p>
    <w:p w:rsidR="00C80299" w:rsidRDefault="00C80299" w:rsidP="00C80299">
      <w:pPr>
        <w:autoSpaceDE w:val="0"/>
        <w:autoSpaceDN w:val="0"/>
        <w:adjustRightInd w:val="0"/>
        <w:spacing w:after="0" w:line="480" w:lineRule="auto"/>
        <w:jc w:val="both"/>
        <w:rPr>
          <w:rFonts w:ascii="Arial" w:hAnsi="Arial" w:cs="Arial"/>
          <w:sz w:val="20"/>
          <w:szCs w:val="20"/>
          <w:lang w:val="en-US"/>
        </w:rPr>
      </w:pPr>
      <w:r>
        <w:rPr>
          <w:rFonts w:ascii="Arial" w:hAnsi="Arial" w:cs="Arial"/>
          <w:sz w:val="20"/>
          <w:szCs w:val="20"/>
          <w:lang w:val="en-US"/>
        </w:rPr>
        <w:t xml:space="preserve">SALBE, A. D.; JOHSTON, C. S.; BUYUKBESE, M. A.; TSITOURAS, P. D.; HARMAN, S. M. Vinegar lacks antiglycemic action on enteral carbohydrate absorption in human subjects. </w:t>
      </w:r>
      <w:r w:rsidRPr="009B674A">
        <w:rPr>
          <w:rFonts w:ascii="Arial" w:hAnsi="Arial" w:cs="Arial"/>
          <w:b/>
          <w:sz w:val="20"/>
          <w:szCs w:val="20"/>
          <w:lang w:val="en-US"/>
        </w:rPr>
        <w:t>Nutrition Research</w:t>
      </w:r>
      <w:r>
        <w:rPr>
          <w:rFonts w:ascii="Arial" w:hAnsi="Arial" w:cs="Arial"/>
          <w:sz w:val="20"/>
          <w:szCs w:val="20"/>
          <w:lang w:val="en-US"/>
        </w:rPr>
        <w:t>, v. 29, p. 846-849, 2009.</w:t>
      </w:r>
    </w:p>
    <w:p w:rsidR="00C80299" w:rsidRDefault="00C80299" w:rsidP="00C80299">
      <w:pPr>
        <w:autoSpaceDE w:val="0"/>
        <w:autoSpaceDN w:val="0"/>
        <w:adjustRightInd w:val="0"/>
        <w:spacing w:after="0" w:line="480" w:lineRule="auto"/>
        <w:jc w:val="both"/>
        <w:rPr>
          <w:rFonts w:ascii="Arial" w:hAnsi="Arial" w:cs="Arial"/>
          <w:caps/>
          <w:sz w:val="20"/>
          <w:szCs w:val="20"/>
          <w:lang w:val="en-US"/>
        </w:rPr>
      </w:pPr>
    </w:p>
    <w:p w:rsidR="00C80299" w:rsidRPr="00EB7E1A" w:rsidRDefault="00C80299" w:rsidP="00C80299">
      <w:pPr>
        <w:autoSpaceDE w:val="0"/>
        <w:autoSpaceDN w:val="0"/>
        <w:adjustRightInd w:val="0"/>
        <w:spacing w:after="0" w:line="480" w:lineRule="auto"/>
        <w:jc w:val="both"/>
        <w:rPr>
          <w:rFonts w:ascii="Arial" w:hAnsi="Arial" w:cs="Arial"/>
          <w:sz w:val="20"/>
          <w:szCs w:val="20"/>
          <w:lang w:val="en-US"/>
        </w:rPr>
      </w:pPr>
      <w:r w:rsidRPr="00EB7E1A">
        <w:rPr>
          <w:rFonts w:ascii="Arial" w:hAnsi="Arial" w:cs="Arial"/>
          <w:caps/>
          <w:sz w:val="20"/>
          <w:szCs w:val="20"/>
          <w:lang w:val="en-US"/>
        </w:rPr>
        <w:t>Saw, N. K.; Chow, K.; Rao, P. N.; Kavanagh, J</w:t>
      </w:r>
      <w:r w:rsidRPr="00EB7E1A">
        <w:rPr>
          <w:rFonts w:ascii="Arial" w:hAnsi="Arial" w:cs="Arial"/>
          <w:sz w:val="20"/>
          <w:szCs w:val="20"/>
          <w:lang w:val="en-US"/>
        </w:rPr>
        <w:t xml:space="preserve">. P. </w:t>
      </w:r>
      <w:r w:rsidRPr="00EB7E1A">
        <w:rPr>
          <w:rFonts w:ascii="Arial" w:hAnsi="Arial" w:cs="Arial"/>
          <w:bCs/>
          <w:sz w:val="20"/>
          <w:szCs w:val="20"/>
          <w:lang w:val="en-US"/>
        </w:rPr>
        <w:t xml:space="preserve">Effects Of Inositol Hexaphosphate (Phytate) On Calcium Binding, Calcium Oxalate Crystallization And In Vitro Stone Growth. </w:t>
      </w:r>
      <w:r w:rsidRPr="00EB7E1A">
        <w:rPr>
          <w:rFonts w:ascii="Arial" w:hAnsi="Arial" w:cs="Arial"/>
          <w:b/>
          <w:sz w:val="20"/>
          <w:szCs w:val="20"/>
          <w:lang w:val="en-US"/>
        </w:rPr>
        <w:t>The Journal of Urology</w:t>
      </w:r>
      <w:r w:rsidRPr="00EB7E1A">
        <w:rPr>
          <w:rFonts w:ascii="Arial" w:hAnsi="Arial" w:cs="Arial"/>
          <w:sz w:val="20"/>
          <w:szCs w:val="20"/>
          <w:lang w:val="en-US"/>
        </w:rPr>
        <w:t>, v.177, n. 6, p.2366-2370, 2007.</w:t>
      </w:r>
    </w:p>
    <w:p w:rsidR="00C80299" w:rsidRDefault="00C80299" w:rsidP="00C80299">
      <w:pPr>
        <w:autoSpaceDE w:val="0"/>
        <w:autoSpaceDN w:val="0"/>
        <w:adjustRightInd w:val="0"/>
        <w:spacing w:after="0" w:line="480" w:lineRule="auto"/>
        <w:jc w:val="both"/>
        <w:rPr>
          <w:rFonts w:ascii="Arial" w:hAnsi="Arial" w:cs="Arial"/>
          <w:sz w:val="20"/>
          <w:szCs w:val="20"/>
          <w:lang w:val="en-US"/>
        </w:rPr>
      </w:pPr>
    </w:p>
    <w:p w:rsidR="00C80299" w:rsidRDefault="00C80299" w:rsidP="00C80299">
      <w:pPr>
        <w:autoSpaceDE w:val="0"/>
        <w:autoSpaceDN w:val="0"/>
        <w:adjustRightInd w:val="0"/>
        <w:spacing w:after="0" w:line="480" w:lineRule="auto"/>
        <w:jc w:val="both"/>
        <w:rPr>
          <w:rFonts w:ascii="Arial" w:hAnsi="Arial" w:cs="Arial"/>
          <w:sz w:val="20"/>
          <w:szCs w:val="20"/>
          <w:lang w:val="en-US"/>
        </w:rPr>
      </w:pPr>
      <w:r>
        <w:rPr>
          <w:rFonts w:ascii="Arial" w:hAnsi="Arial" w:cs="Arial"/>
          <w:sz w:val="20"/>
          <w:szCs w:val="20"/>
          <w:lang w:val="en-US"/>
        </w:rPr>
        <w:t xml:space="preserve">SHAHIDI, F.; McDONALD, J.; CHANDRASEKARA, A.; ZHONG, Y. Phytochemicals of foos, beverages and fruits vinegars: chemistry and health effects. </w:t>
      </w:r>
      <w:r w:rsidRPr="0036599D">
        <w:rPr>
          <w:rFonts w:ascii="Arial" w:hAnsi="Arial" w:cs="Arial"/>
          <w:b/>
          <w:sz w:val="20"/>
          <w:szCs w:val="20"/>
          <w:lang w:val="en-US"/>
        </w:rPr>
        <w:t>Asia Pacific Journal of Clinical Nutrition</w:t>
      </w:r>
      <w:r>
        <w:rPr>
          <w:rFonts w:ascii="Arial" w:hAnsi="Arial" w:cs="Arial"/>
          <w:sz w:val="20"/>
          <w:szCs w:val="20"/>
          <w:lang w:val="en-US"/>
        </w:rPr>
        <w:t>, v. 17, p. 380-382, 2008.</w:t>
      </w:r>
    </w:p>
    <w:p w:rsidR="00C80299" w:rsidRDefault="00C80299" w:rsidP="00C80299">
      <w:pPr>
        <w:autoSpaceDE w:val="0"/>
        <w:autoSpaceDN w:val="0"/>
        <w:adjustRightInd w:val="0"/>
        <w:spacing w:after="0" w:line="480" w:lineRule="auto"/>
        <w:jc w:val="both"/>
        <w:rPr>
          <w:rFonts w:ascii="Arial" w:hAnsi="Arial" w:cs="Arial"/>
          <w:sz w:val="20"/>
          <w:szCs w:val="20"/>
          <w:lang w:val="en-US"/>
        </w:rPr>
      </w:pPr>
    </w:p>
    <w:p w:rsidR="00C80299" w:rsidRDefault="00C80299" w:rsidP="00C80299">
      <w:pPr>
        <w:autoSpaceDE w:val="0"/>
        <w:autoSpaceDN w:val="0"/>
        <w:adjustRightInd w:val="0"/>
        <w:spacing w:after="0" w:line="480" w:lineRule="auto"/>
        <w:jc w:val="both"/>
        <w:rPr>
          <w:rFonts w:ascii="Arial" w:hAnsi="Arial" w:cs="Arial"/>
          <w:sz w:val="20"/>
          <w:szCs w:val="20"/>
          <w:lang w:val="en-US"/>
        </w:rPr>
      </w:pPr>
      <w:r w:rsidRPr="0014168C">
        <w:rPr>
          <w:rFonts w:ascii="Arial" w:hAnsi="Arial" w:cs="Arial"/>
          <w:sz w:val="20"/>
          <w:szCs w:val="20"/>
          <w:lang w:val="en-US"/>
        </w:rPr>
        <w:t>SHIMOJI,</w:t>
      </w:r>
      <w:r>
        <w:rPr>
          <w:rFonts w:ascii="Arial" w:hAnsi="Arial" w:cs="Arial"/>
          <w:sz w:val="20"/>
          <w:szCs w:val="20"/>
          <w:lang w:val="en-US"/>
        </w:rPr>
        <w:t xml:space="preserve"> Y.; TAMURA, Y.; NAKAMURA, Y.; NANDA, K.; NISHIDAI, S.; NISHIKAWA, Y.; ISHIHARA, N.; UENAKAI, K.; OHIGASHI,H. </w:t>
      </w:r>
      <w:r w:rsidRPr="0014168C">
        <w:rPr>
          <w:rFonts w:ascii="Arial" w:hAnsi="Arial" w:cs="Arial"/>
          <w:sz w:val="20"/>
          <w:szCs w:val="20"/>
          <w:lang w:val="en-US"/>
        </w:rPr>
        <w:t xml:space="preserve">Isolation and identification of dpph radical scavenging compounds in kurosu (Japanese unpolished rice vinegar). </w:t>
      </w:r>
      <w:r w:rsidRPr="0014168C">
        <w:rPr>
          <w:rFonts w:ascii="Arial" w:hAnsi="Arial" w:cs="Arial"/>
          <w:b/>
          <w:sz w:val="20"/>
          <w:szCs w:val="20"/>
          <w:lang w:val="en-US"/>
        </w:rPr>
        <w:t>Journal of Agricultural and Food Chemistry</w:t>
      </w:r>
      <w:r w:rsidRPr="0014168C">
        <w:rPr>
          <w:rFonts w:ascii="Arial" w:hAnsi="Arial" w:cs="Arial"/>
          <w:sz w:val="20"/>
          <w:szCs w:val="20"/>
          <w:lang w:val="en-US"/>
        </w:rPr>
        <w:t>, v.50, n.22, p.6501-6503, 2002.</w:t>
      </w:r>
    </w:p>
    <w:p w:rsidR="00C80299" w:rsidRPr="0014168C" w:rsidRDefault="00C80299" w:rsidP="00C80299">
      <w:pPr>
        <w:autoSpaceDE w:val="0"/>
        <w:autoSpaceDN w:val="0"/>
        <w:adjustRightInd w:val="0"/>
        <w:spacing w:after="0" w:line="480" w:lineRule="auto"/>
        <w:jc w:val="both"/>
        <w:rPr>
          <w:rFonts w:ascii="Arial" w:hAnsi="Arial" w:cs="Arial"/>
          <w:sz w:val="20"/>
          <w:szCs w:val="20"/>
          <w:lang w:val="en-US"/>
        </w:rPr>
      </w:pPr>
    </w:p>
    <w:p w:rsidR="00C80299" w:rsidRPr="00A46F0D" w:rsidRDefault="00C80299" w:rsidP="00C80299">
      <w:pPr>
        <w:autoSpaceDE w:val="0"/>
        <w:autoSpaceDN w:val="0"/>
        <w:adjustRightInd w:val="0"/>
        <w:spacing w:after="0" w:line="480" w:lineRule="auto"/>
        <w:jc w:val="both"/>
        <w:rPr>
          <w:rFonts w:ascii="Arial" w:hAnsi="Arial" w:cs="Arial"/>
          <w:sz w:val="20"/>
          <w:szCs w:val="20"/>
          <w:lang w:val="en-US"/>
        </w:rPr>
      </w:pPr>
      <w:r w:rsidRPr="0014168C">
        <w:rPr>
          <w:rFonts w:ascii="Arial" w:hAnsi="Arial" w:cs="Arial"/>
          <w:sz w:val="20"/>
          <w:szCs w:val="20"/>
          <w:lang w:val="en-US"/>
        </w:rPr>
        <w:t>SHISHEHBOR</w:t>
      </w:r>
      <w:r>
        <w:rPr>
          <w:rFonts w:ascii="Arial" w:hAnsi="Arial" w:cs="Arial"/>
          <w:sz w:val="20"/>
          <w:szCs w:val="20"/>
          <w:lang w:val="en-US"/>
        </w:rPr>
        <w:t xml:space="preserve">, F.; MANSOORI, A.; SARKAKI, A. R.; JALALI, M. T.; LATIFI, S. M. </w:t>
      </w:r>
      <w:r w:rsidRPr="0014168C">
        <w:rPr>
          <w:rFonts w:ascii="Arial" w:hAnsi="Arial" w:cs="Arial"/>
          <w:sz w:val="20"/>
          <w:szCs w:val="20"/>
          <w:lang w:val="en-US"/>
        </w:rPr>
        <w:t xml:space="preserve">Apple cider vinegar attenuates lipid profile in normal and diabetics rats. </w:t>
      </w:r>
      <w:r w:rsidRPr="00300BDC">
        <w:rPr>
          <w:rFonts w:ascii="Arial" w:hAnsi="Arial" w:cs="Arial"/>
          <w:b/>
          <w:sz w:val="20"/>
          <w:szCs w:val="20"/>
          <w:lang w:val="en-US"/>
        </w:rPr>
        <w:t>PakistanJournalofBiologicalSciences</w:t>
      </w:r>
      <w:r w:rsidRPr="00300BDC">
        <w:rPr>
          <w:rFonts w:ascii="Arial" w:hAnsi="Arial" w:cs="Arial"/>
          <w:sz w:val="20"/>
          <w:szCs w:val="20"/>
          <w:lang w:val="en-US"/>
        </w:rPr>
        <w:t>, v.11, n.23, p.2634 – 2638, 2008.</w:t>
      </w:r>
    </w:p>
    <w:p w:rsidR="00C80299" w:rsidRDefault="00C80299" w:rsidP="00D3237D">
      <w:pPr>
        <w:tabs>
          <w:tab w:val="left" w:pos="2534"/>
        </w:tabs>
        <w:autoSpaceDE w:val="0"/>
        <w:autoSpaceDN w:val="0"/>
        <w:adjustRightInd w:val="0"/>
        <w:spacing w:after="0" w:line="480" w:lineRule="auto"/>
        <w:jc w:val="both"/>
        <w:rPr>
          <w:rFonts w:ascii="Arial" w:hAnsi="Arial" w:cs="Arial"/>
          <w:sz w:val="20"/>
          <w:szCs w:val="20"/>
        </w:rPr>
      </w:pPr>
      <w:r w:rsidRPr="00300BDC">
        <w:rPr>
          <w:rFonts w:ascii="Arial" w:hAnsi="Arial" w:cs="Arial"/>
          <w:sz w:val="20"/>
          <w:szCs w:val="20"/>
          <w:lang w:val="en-US"/>
        </w:rPr>
        <w:lastRenderedPageBreak/>
        <w:t xml:space="preserve">SIRÓ, I.; KÁPOLNA, E.; KÁLPONA, B.; LUGASI, A. Functional food. Product development, marketing and consumer acceptance – a review. </w:t>
      </w:r>
      <w:r w:rsidRPr="002829DB">
        <w:rPr>
          <w:rFonts w:ascii="Arial" w:hAnsi="Arial" w:cs="Arial"/>
          <w:b/>
          <w:sz w:val="20"/>
          <w:szCs w:val="20"/>
        </w:rPr>
        <w:t>Appetite</w:t>
      </w:r>
      <w:r>
        <w:rPr>
          <w:rFonts w:ascii="Arial" w:hAnsi="Arial" w:cs="Arial"/>
          <w:sz w:val="20"/>
          <w:szCs w:val="20"/>
        </w:rPr>
        <w:t>, v. 51, p. 456-467, 2008.</w:t>
      </w:r>
    </w:p>
    <w:p w:rsidR="00C80299" w:rsidRPr="0014168C" w:rsidRDefault="00C80299" w:rsidP="00C80299">
      <w:pPr>
        <w:autoSpaceDE w:val="0"/>
        <w:autoSpaceDN w:val="0"/>
        <w:adjustRightInd w:val="0"/>
        <w:spacing w:after="0" w:line="480" w:lineRule="auto"/>
        <w:jc w:val="both"/>
        <w:rPr>
          <w:rFonts w:ascii="Arial" w:hAnsi="Arial" w:cs="Arial"/>
          <w:sz w:val="20"/>
          <w:szCs w:val="20"/>
        </w:rPr>
      </w:pPr>
    </w:p>
    <w:p w:rsidR="00C80299" w:rsidRDefault="00C80299" w:rsidP="00C80299">
      <w:pPr>
        <w:autoSpaceDE w:val="0"/>
        <w:autoSpaceDN w:val="0"/>
        <w:adjustRightInd w:val="0"/>
        <w:spacing w:after="0" w:line="480" w:lineRule="auto"/>
        <w:jc w:val="both"/>
        <w:rPr>
          <w:rFonts w:ascii="Arial" w:hAnsi="Arial" w:cs="Arial"/>
          <w:sz w:val="20"/>
          <w:szCs w:val="20"/>
        </w:rPr>
      </w:pPr>
      <w:r w:rsidRPr="0014168C">
        <w:rPr>
          <w:rFonts w:ascii="Arial" w:hAnsi="Arial" w:cs="Arial"/>
          <w:sz w:val="20"/>
          <w:szCs w:val="20"/>
        </w:rPr>
        <w:t>SOARES, S.E.</w:t>
      </w:r>
      <w:r>
        <w:rPr>
          <w:rFonts w:ascii="Arial" w:hAnsi="Arial" w:cs="Arial"/>
          <w:sz w:val="20"/>
          <w:szCs w:val="20"/>
        </w:rPr>
        <w:t xml:space="preserve"> Á</w:t>
      </w:r>
      <w:r w:rsidRPr="0014168C">
        <w:rPr>
          <w:rFonts w:ascii="Arial" w:hAnsi="Arial" w:cs="Arial"/>
          <w:sz w:val="20"/>
          <w:szCs w:val="20"/>
        </w:rPr>
        <w:t xml:space="preserve">cidos fenólicos como antioxidantes. </w:t>
      </w:r>
      <w:r w:rsidRPr="0014168C">
        <w:rPr>
          <w:rFonts w:ascii="Arial" w:hAnsi="Arial" w:cs="Arial"/>
          <w:b/>
          <w:sz w:val="20"/>
          <w:szCs w:val="20"/>
        </w:rPr>
        <w:t>Revista de Nutrição</w:t>
      </w:r>
      <w:r w:rsidRPr="0014168C">
        <w:rPr>
          <w:rFonts w:ascii="Arial" w:hAnsi="Arial" w:cs="Arial"/>
          <w:sz w:val="20"/>
          <w:szCs w:val="20"/>
        </w:rPr>
        <w:t>, v.15, n.1, p.71-81, 2002.</w:t>
      </w:r>
    </w:p>
    <w:p w:rsidR="00C80299" w:rsidRDefault="00C80299" w:rsidP="00C80299">
      <w:pPr>
        <w:autoSpaceDE w:val="0"/>
        <w:autoSpaceDN w:val="0"/>
        <w:adjustRightInd w:val="0"/>
        <w:spacing w:after="0" w:line="480" w:lineRule="auto"/>
        <w:jc w:val="both"/>
        <w:rPr>
          <w:rFonts w:ascii="Arial" w:hAnsi="Arial" w:cs="Arial"/>
          <w:sz w:val="20"/>
          <w:szCs w:val="20"/>
        </w:rPr>
      </w:pPr>
    </w:p>
    <w:p w:rsidR="00C80299" w:rsidRDefault="00C80299" w:rsidP="00C80299">
      <w:pPr>
        <w:autoSpaceDE w:val="0"/>
        <w:autoSpaceDN w:val="0"/>
        <w:adjustRightInd w:val="0"/>
        <w:spacing w:after="0" w:line="480" w:lineRule="auto"/>
        <w:jc w:val="both"/>
        <w:rPr>
          <w:rFonts w:ascii="Arial" w:hAnsi="Arial" w:cs="Arial"/>
          <w:sz w:val="20"/>
          <w:szCs w:val="20"/>
          <w:lang w:val="en-US"/>
        </w:rPr>
      </w:pPr>
      <w:r w:rsidRPr="0014168C">
        <w:rPr>
          <w:rFonts w:ascii="Arial" w:hAnsi="Arial" w:cs="Arial"/>
          <w:sz w:val="20"/>
          <w:szCs w:val="20"/>
          <w:lang w:val="en-US"/>
        </w:rPr>
        <w:t>SOLIERI, L</w:t>
      </w:r>
      <w:r>
        <w:rPr>
          <w:rFonts w:ascii="Arial" w:hAnsi="Arial" w:cs="Arial"/>
          <w:sz w:val="20"/>
          <w:szCs w:val="20"/>
          <w:lang w:val="en-US"/>
        </w:rPr>
        <w:t>.</w:t>
      </w:r>
      <w:r w:rsidRPr="0014168C">
        <w:rPr>
          <w:rFonts w:ascii="Arial" w:hAnsi="Arial" w:cs="Arial"/>
          <w:sz w:val="20"/>
          <w:szCs w:val="20"/>
          <w:lang w:val="en-US"/>
        </w:rPr>
        <w:t xml:space="preserve">; GIUDICI, P. Yeasts Associated To Traditional Balsamic Vinegar: Ecological And Technological Features. </w:t>
      </w:r>
      <w:r w:rsidRPr="0014168C">
        <w:rPr>
          <w:rFonts w:ascii="Arial" w:hAnsi="Arial" w:cs="Arial"/>
          <w:b/>
          <w:sz w:val="20"/>
          <w:szCs w:val="20"/>
          <w:lang w:val="en-US"/>
        </w:rPr>
        <w:t>International Journal of Food Microbiology</w:t>
      </w:r>
      <w:r w:rsidRPr="0014168C">
        <w:rPr>
          <w:rFonts w:ascii="Arial" w:hAnsi="Arial" w:cs="Arial"/>
          <w:sz w:val="20"/>
          <w:szCs w:val="20"/>
          <w:lang w:val="en-US"/>
        </w:rPr>
        <w:t>, v. 125, p.36–45, 2008.</w:t>
      </w:r>
    </w:p>
    <w:p w:rsidR="00C80299" w:rsidRDefault="00C80299" w:rsidP="00C80299">
      <w:pPr>
        <w:autoSpaceDE w:val="0"/>
        <w:autoSpaceDN w:val="0"/>
        <w:adjustRightInd w:val="0"/>
        <w:spacing w:after="0" w:line="360" w:lineRule="auto"/>
        <w:jc w:val="both"/>
        <w:rPr>
          <w:rFonts w:ascii="Arial" w:hAnsi="Arial" w:cs="Arial"/>
          <w:sz w:val="20"/>
          <w:szCs w:val="20"/>
          <w:lang w:val="en-US"/>
        </w:rPr>
      </w:pPr>
    </w:p>
    <w:p w:rsidR="00C80299" w:rsidRDefault="00C80299" w:rsidP="00C80299">
      <w:pPr>
        <w:autoSpaceDE w:val="0"/>
        <w:autoSpaceDN w:val="0"/>
        <w:adjustRightInd w:val="0"/>
        <w:spacing w:after="0" w:line="360" w:lineRule="auto"/>
        <w:jc w:val="both"/>
        <w:rPr>
          <w:rFonts w:ascii="Arial" w:hAnsi="Arial" w:cs="Arial"/>
          <w:sz w:val="20"/>
          <w:szCs w:val="20"/>
          <w:lang w:val="en-US"/>
        </w:rPr>
      </w:pPr>
      <w:r w:rsidRPr="00300BDC">
        <w:rPr>
          <w:rFonts w:ascii="Arial" w:hAnsi="Arial" w:cs="Arial"/>
          <w:sz w:val="20"/>
          <w:szCs w:val="20"/>
          <w:lang w:val="en-US"/>
        </w:rPr>
        <w:t xml:space="preserve">SOLIERI, L.; GIUDICI, P. </w:t>
      </w:r>
      <w:r w:rsidRPr="00300BDC">
        <w:rPr>
          <w:rFonts w:ascii="Arial" w:hAnsi="Arial" w:cs="Arial"/>
          <w:b/>
          <w:sz w:val="20"/>
          <w:szCs w:val="20"/>
          <w:lang w:val="en-US"/>
        </w:rPr>
        <w:t>Vinegars of the World</w:t>
      </w:r>
      <w:r w:rsidRPr="00300BDC">
        <w:rPr>
          <w:rFonts w:ascii="Arial" w:hAnsi="Arial" w:cs="Arial"/>
          <w:sz w:val="20"/>
          <w:szCs w:val="20"/>
          <w:lang w:val="en-US"/>
        </w:rPr>
        <w:t>, Springer, Berlin, Germany, 2009.</w:t>
      </w:r>
    </w:p>
    <w:p w:rsidR="00D3237D" w:rsidRPr="00E1299F" w:rsidRDefault="00D3237D" w:rsidP="00C80299">
      <w:pPr>
        <w:autoSpaceDE w:val="0"/>
        <w:autoSpaceDN w:val="0"/>
        <w:adjustRightInd w:val="0"/>
        <w:spacing w:after="0" w:line="360" w:lineRule="auto"/>
        <w:jc w:val="both"/>
        <w:rPr>
          <w:rFonts w:ascii="Arial" w:hAnsi="Arial" w:cs="Arial"/>
          <w:sz w:val="20"/>
          <w:szCs w:val="20"/>
          <w:lang w:val="en-US"/>
        </w:rPr>
      </w:pPr>
    </w:p>
    <w:p w:rsidR="00C80299" w:rsidRPr="0014168C" w:rsidRDefault="00C80299" w:rsidP="00C80299">
      <w:pPr>
        <w:autoSpaceDE w:val="0"/>
        <w:autoSpaceDN w:val="0"/>
        <w:adjustRightInd w:val="0"/>
        <w:spacing w:after="0" w:line="360" w:lineRule="auto"/>
        <w:jc w:val="both"/>
        <w:rPr>
          <w:rFonts w:ascii="Arial" w:hAnsi="Arial" w:cs="Arial"/>
          <w:sz w:val="20"/>
          <w:szCs w:val="20"/>
          <w:lang w:val="en-US"/>
        </w:rPr>
      </w:pPr>
    </w:p>
    <w:p w:rsidR="00C80299" w:rsidRPr="00A46F0D" w:rsidRDefault="00C80299" w:rsidP="00C80299">
      <w:pPr>
        <w:autoSpaceDE w:val="0"/>
        <w:autoSpaceDN w:val="0"/>
        <w:adjustRightInd w:val="0"/>
        <w:spacing w:after="0" w:line="480" w:lineRule="auto"/>
        <w:jc w:val="both"/>
        <w:rPr>
          <w:rFonts w:ascii="Arial" w:hAnsi="Arial" w:cs="Arial"/>
          <w:sz w:val="20"/>
          <w:szCs w:val="20"/>
        </w:rPr>
      </w:pPr>
      <w:r w:rsidRPr="00EB7E1A">
        <w:rPr>
          <w:rFonts w:ascii="Arial" w:hAnsi="Arial" w:cs="Arial"/>
          <w:caps/>
          <w:sz w:val="20"/>
          <w:szCs w:val="20"/>
          <w:lang w:val="en-US"/>
        </w:rPr>
        <w:t>Stodolak, B</w:t>
      </w:r>
      <w:r>
        <w:rPr>
          <w:rFonts w:ascii="Arial" w:hAnsi="Arial" w:cs="Arial"/>
          <w:sz w:val="20"/>
          <w:szCs w:val="20"/>
          <w:lang w:val="en-US"/>
        </w:rPr>
        <w:t>.</w:t>
      </w:r>
      <w:r w:rsidRPr="00EB7E1A">
        <w:rPr>
          <w:rFonts w:ascii="Arial" w:hAnsi="Arial" w:cs="Arial"/>
          <w:caps/>
          <w:sz w:val="20"/>
          <w:szCs w:val="20"/>
          <w:lang w:val="en-US"/>
        </w:rPr>
        <w:t xml:space="preserve">; Starzýnska, </w:t>
      </w:r>
      <w:r w:rsidRPr="00EB7E1A">
        <w:rPr>
          <w:rFonts w:ascii="Arial" w:hAnsi="Arial" w:cs="Arial"/>
          <w:sz w:val="20"/>
          <w:szCs w:val="20"/>
          <w:lang w:val="en-US"/>
        </w:rPr>
        <w:t>A</w:t>
      </w:r>
      <w:r>
        <w:rPr>
          <w:rFonts w:ascii="Arial" w:hAnsi="Arial" w:cs="Arial"/>
          <w:sz w:val="20"/>
          <w:szCs w:val="20"/>
          <w:lang w:val="en-US"/>
        </w:rPr>
        <w:t>.</w:t>
      </w:r>
      <w:r w:rsidRPr="00EB7E1A">
        <w:rPr>
          <w:rFonts w:ascii="Arial" w:hAnsi="Arial" w:cs="Arial"/>
          <w:caps/>
          <w:sz w:val="20"/>
          <w:szCs w:val="20"/>
          <w:lang w:val="en-US"/>
        </w:rPr>
        <w:t>; Czyszczoń, M</w:t>
      </w:r>
      <w:r>
        <w:rPr>
          <w:rFonts w:ascii="Arial" w:hAnsi="Arial" w:cs="Arial"/>
          <w:sz w:val="20"/>
          <w:szCs w:val="20"/>
          <w:lang w:val="en-US"/>
        </w:rPr>
        <w:t>.</w:t>
      </w:r>
      <w:r w:rsidRPr="00EB7E1A">
        <w:rPr>
          <w:rFonts w:ascii="Arial" w:hAnsi="Arial" w:cs="Arial"/>
          <w:caps/>
          <w:sz w:val="20"/>
          <w:szCs w:val="20"/>
          <w:lang w:val="en-US"/>
        </w:rPr>
        <w:t>; Żyła, K.</w:t>
      </w:r>
      <w:r w:rsidRPr="00EB7E1A">
        <w:rPr>
          <w:rFonts w:ascii="Arial" w:hAnsi="Arial" w:cs="Arial"/>
          <w:sz w:val="20"/>
          <w:szCs w:val="20"/>
          <w:lang w:val="en-US"/>
        </w:rPr>
        <w:t xml:space="preserve">The Effect OfPhytic Acid On Antioxidant Stability Of Raw And Cooked Meat. </w:t>
      </w:r>
      <w:r w:rsidRPr="00300BDC">
        <w:rPr>
          <w:rFonts w:ascii="Arial" w:hAnsi="Arial" w:cs="Arial"/>
          <w:b/>
          <w:sz w:val="20"/>
          <w:szCs w:val="20"/>
        </w:rPr>
        <w:t>Food Chemistry</w:t>
      </w:r>
      <w:r w:rsidRPr="00300BDC">
        <w:rPr>
          <w:rFonts w:ascii="Arial" w:hAnsi="Arial" w:cs="Arial"/>
          <w:sz w:val="20"/>
          <w:szCs w:val="20"/>
        </w:rPr>
        <w:t>, v.101, n. 3, p.1041-1045, 2007.</w:t>
      </w:r>
    </w:p>
    <w:p w:rsidR="00C80299" w:rsidRPr="00A46F0D" w:rsidRDefault="00C80299" w:rsidP="00C80299">
      <w:pPr>
        <w:autoSpaceDE w:val="0"/>
        <w:autoSpaceDN w:val="0"/>
        <w:adjustRightInd w:val="0"/>
        <w:spacing w:after="0" w:line="480" w:lineRule="auto"/>
        <w:jc w:val="both"/>
        <w:rPr>
          <w:rFonts w:ascii="Arial" w:hAnsi="Arial" w:cs="Arial"/>
          <w:sz w:val="20"/>
          <w:szCs w:val="20"/>
        </w:rPr>
      </w:pPr>
    </w:p>
    <w:p w:rsidR="00C80299" w:rsidRDefault="00C80299" w:rsidP="00C80299">
      <w:pPr>
        <w:autoSpaceDE w:val="0"/>
        <w:autoSpaceDN w:val="0"/>
        <w:adjustRightInd w:val="0"/>
        <w:spacing w:after="0" w:line="480" w:lineRule="auto"/>
        <w:jc w:val="both"/>
        <w:rPr>
          <w:rFonts w:ascii="Arial" w:hAnsi="Arial" w:cs="Arial"/>
          <w:sz w:val="20"/>
          <w:szCs w:val="20"/>
          <w:lang w:val="en-US"/>
        </w:rPr>
      </w:pPr>
      <w:r w:rsidRPr="00300BDC">
        <w:rPr>
          <w:rFonts w:ascii="Arial" w:hAnsi="Arial" w:cs="Arial"/>
          <w:sz w:val="20"/>
          <w:szCs w:val="20"/>
        </w:rPr>
        <w:t xml:space="preserve">VANIN, A. M.; SALVADOR, M.; RICALDE, S. R.; SIVIERO, J. Atividade antioxidante e perfil fenólico de diferentes tipos de vinagres comercializados na região sul do Brasil. </w:t>
      </w:r>
      <w:r w:rsidRPr="00E85B4D">
        <w:rPr>
          <w:rFonts w:ascii="Arial" w:hAnsi="Arial" w:cs="Arial"/>
          <w:b/>
          <w:sz w:val="20"/>
          <w:szCs w:val="20"/>
          <w:lang w:val="en-US"/>
        </w:rPr>
        <w:t>Alimentos e Nutrição</w:t>
      </w:r>
      <w:r>
        <w:rPr>
          <w:rFonts w:ascii="Arial" w:hAnsi="Arial" w:cs="Arial"/>
          <w:sz w:val="20"/>
          <w:szCs w:val="20"/>
          <w:lang w:val="en-US"/>
        </w:rPr>
        <w:t>, v. 23, n.2, p. 251-257, 2012.</w:t>
      </w:r>
    </w:p>
    <w:p w:rsidR="00C80299" w:rsidRDefault="00C80299" w:rsidP="00C80299">
      <w:pPr>
        <w:autoSpaceDE w:val="0"/>
        <w:autoSpaceDN w:val="0"/>
        <w:adjustRightInd w:val="0"/>
        <w:spacing w:after="0" w:line="480" w:lineRule="auto"/>
        <w:jc w:val="both"/>
        <w:rPr>
          <w:rFonts w:ascii="Arial" w:hAnsi="Arial" w:cs="Arial"/>
          <w:sz w:val="20"/>
          <w:szCs w:val="20"/>
          <w:lang w:val="en-US"/>
        </w:rPr>
      </w:pPr>
    </w:p>
    <w:p w:rsidR="00C80299" w:rsidRPr="0032749A" w:rsidRDefault="00C80299" w:rsidP="00C80299">
      <w:pPr>
        <w:autoSpaceDE w:val="0"/>
        <w:autoSpaceDN w:val="0"/>
        <w:adjustRightInd w:val="0"/>
        <w:spacing w:after="0" w:line="480" w:lineRule="auto"/>
        <w:jc w:val="both"/>
        <w:rPr>
          <w:rFonts w:ascii="Arial" w:hAnsi="Arial" w:cs="Arial"/>
          <w:sz w:val="20"/>
          <w:szCs w:val="20"/>
          <w:lang w:val="en-US"/>
        </w:rPr>
      </w:pPr>
      <w:r>
        <w:rPr>
          <w:rFonts w:ascii="Arial" w:hAnsi="Arial" w:cs="Arial"/>
          <w:sz w:val="20"/>
          <w:szCs w:val="20"/>
          <w:lang w:val="en-US"/>
        </w:rPr>
        <w:t>VITHLANI, V. A.; PATEL, H. V. Production of functional vinegar from Indian jujube (</w:t>
      </w:r>
      <w:r>
        <w:rPr>
          <w:rFonts w:ascii="Arial" w:hAnsi="Arial" w:cs="Arial"/>
          <w:i/>
          <w:sz w:val="20"/>
          <w:szCs w:val="20"/>
          <w:lang w:val="en-US"/>
        </w:rPr>
        <w:t xml:space="preserve">zizyphus mauritiana) </w:t>
      </w:r>
      <w:r>
        <w:rPr>
          <w:rFonts w:ascii="Arial" w:hAnsi="Arial" w:cs="Arial"/>
          <w:sz w:val="20"/>
          <w:szCs w:val="20"/>
          <w:lang w:val="en-US"/>
        </w:rPr>
        <w:t xml:space="preserve">and its antioxidant properties. </w:t>
      </w:r>
      <w:r>
        <w:rPr>
          <w:rFonts w:ascii="Arial" w:hAnsi="Arial" w:cs="Arial"/>
          <w:b/>
          <w:sz w:val="20"/>
          <w:szCs w:val="20"/>
          <w:lang w:val="en-US"/>
        </w:rPr>
        <w:t>Journal of food technology</w:t>
      </w:r>
      <w:r>
        <w:rPr>
          <w:rFonts w:ascii="Arial" w:hAnsi="Arial" w:cs="Arial"/>
          <w:sz w:val="20"/>
          <w:szCs w:val="20"/>
          <w:lang w:val="en-US"/>
        </w:rPr>
        <w:t>, v. 8, n.3 , p. 143-149, 2010.</w:t>
      </w:r>
    </w:p>
    <w:p w:rsidR="00C80299" w:rsidRDefault="00C80299" w:rsidP="00C80299">
      <w:pPr>
        <w:autoSpaceDE w:val="0"/>
        <w:autoSpaceDN w:val="0"/>
        <w:adjustRightInd w:val="0"/>
        <w:spacing w:after="0" w:line="480" w:lineRule="auto"/>
        <w:jc w:val="both"/>
        <w:rPr>
          <w:rFonts w:ascii="Arial" w:hAnsi="Arial" w:cs="Arial"/>
          <w:sz w:val="20"/>
          <w:szCs w:val="20"/>
          <w:lang w:val="en-US"/>
        </w:rPr>
      </w:pPr>
    </w:p>
    <w:p w:rsidR="00C80299" w:rsidRDefault="00C80299" w:rsidP="00C80299">
      <w:pPr>
        <w:autoSpaceDE w:val="0"/>
        <w:autoSpaceDN w:val="0"/>
        <w:adjustRightInd w:val="0"/>
        <w:spacing w:after="0" w:line="480" w:lineRule="auto"/>
        <w:jc w:val="both"/>
        <w:rPr>
          <w:rFonts w:ascii="Arial" w:hAnsi="Arial" w:cs="Arial"/>
          <w:sz w:val="20"/>
          <w:szCs w:val="20"/>
          <w:lang w:val="en-US"/>
        </w:rPr>
      </w:pPr>
      <w:r w:rsidRPr="0014168C">
        <w:rPr>
          <w:rFonts w:ascii="Arial" w:hAnsi="Arial" w:cs="Arial"/>
          <w:sz w:val="20"/>
          <w:szCs w:val="20"/>
          <w:lang w:val="en-US"/>
        </w:rPr>
        <w:t>XU, Q</w:t>
      </w:r>
      <w:r>
        <w:rPr>
          <w:rFonts w:ascii="Arial" w:hAnsi="Arial" w:cs="Arial"/>
          <w:sz w:val="20"/>
          <w:szCs w:val="20"/>
          <w:lang w:val="en-US"/>
        </w:rPr>
        <w:t xml:space="preserve">.; TAO, W.; AO, Z. </w:t>
      </w:r>
      <w:r w:rsidRPr="0014168C">
        <w:rPr>
          <w:rFonts w:ascii="Arial" w:hAnsi="Arial" w:cs="Arial"/>
          <w:sz w:val="20"/>
          <w:szCs w:val="20"/>
          <w:lang w:val="en-US"/>
        </w:rPr>
        <w:t>Antioxidant activity of vinegar melanoidins</w:t>
      </w:r>
      <w:r w:rsidRPr="0014168C">
        <w:rPr>
          <w:rFonts w:ascii="Arial" w:hAnsi="Arial" w:cs="Arial"/>
          <w:b/>
          <w:sz w:val="20"/>
          <w:szCs w:val="20"/>
          <w:lang w:val="en-US"/>
        </w:rPr>
        <w:t>.Food Chemistry</w:t>
      </w:r>
      <w:r w:rsidRPr="0014168C">
        <w:rPr>
          <w:rFonts w:ascii="Arial" w:hAnsi="Arial" w:cs="Arial"/>
          <w:sz w:val="20"/>
          <w:szCs w:val="20"/>
          <w:lang w:val="en-US"/>
        </w:rPr>
        <w:t>. v.102, n.3, p.841–849, 2007.</w:t>
      </w:r>
    </w:p>
    <w:p w:rsidR="00C80299" w:rsidRDefault="00C80299" w:rsidP="00C80299">
      <w:pPr>
        <w:autoSpaceDE w:val="0"/>
        <w:autoSpaceDN w:val="0"/>
        <w:adjustRightInd w:val="0"/>
        <w:spacing w:after="0" w:line="480" w:lineRule="auto"/>
        <w:jc w:val="both"/>
        <w:rPr>
          <w:rFonts w:ascii="Arial" w:hAnsi="Arial" w:cs="Arial"/>
          <w:sz w:val="20"/>
          <w:szCs w:val="20"/>
          <w:lang w:val="en-US"/>
        </w:rPr>
      </w:pPr>
    </w:p>
    <w:p w:rsidR="00C80299" w:rsidRPr="00A46F0D" w:rsidRDefault="00C80299" w:rsidP="00C80299">
      <w:pPr>
        <w:autoSpaceDE w:val="0"/>
        <w:autoSpaceDN w:val="0"/>
        <w:adjustRightInd w:val="0"/>
        <w:spacing w:after="0" w:line="480" w:lineRule="auto"/>
        <w:jc w:val="both"/>
        <w:rPr>
          <w:rFonts w:ascii="Arial" w:hAnsi="Arial" w:cs="Arial"/>
          <w:sz w:val="20"/>
          <w:szCs w:val="20"/>
          <w:lang w:val="en-US"/>
        </w:rPr>
      </w:pPr>
      <w:r w:rsidRPr="00EB7E1A">
        <w:rPr>
          <w:rFonts w:ascii="Arial" w:hAnsi="Arial" w:cs="Arial"/>
          <w:caps/>
          <w:sz w:val="20"/>
          <w:szCs w:val="20"/>
          <w:lang w:val="en-US"/>
        </w:rPr>
        <w:t>Xu, q</w:t>
      </w:r>
      <w:r>
        <w:rPr>
          <w:rFonts w:ascii="Arial" w:hAnsi="Arial" w:cs="Arial"/>
          <w:sz w:val="20"/>
          <w:szCs w:val="20"/>
          <w:lang w:val="en-US"/>
        </w:rPr>
        <w:t>.</w:t>
      </w:r>
      <w:r w:rsidRPr="00EB7E1A">
        <w:rPr>
          <w:rFonts w:ascii="Arial" w:hAnsi="Arial" w:cs="Arial"/>
          <w:caps/>
          <w:sz w:val="20"/>
          <w:szCs w:val="20"/>
          <w:lang w:val="en-US"/>
        </w:rPr>
        <w:t>; Kanthasamy, A</w:t>
      </w:r>
      <w:r>
        <w:rPr>
          <w:rFonts w:ascii="Arial" w:hAnsi="Arial" w:cs="Arial"/>
          <w:sz w:val="20"/>
          <w:szCs w:val="20"/>
          <w:lang w:val="en-US"/>
        </w:rPr>
        <w:t>.</w:t>
      </w:r>
      <w:r w:rsidRPr="00EB7E1A">
        <w:rPr>
          <w:rFonts w:ascii="Arial" w:hAnsi="Arial" w:cs="Arial"/>
          <w:caps/>
          <w:sz w:val="20"/>
          <w:szCs w:val="20"/>
          <w:lang w:val="en-US"/>
        </w:rPr>
        <w:t xml:space="preserve"> G.; Reddy, M</w:t>
      </w:r>
      <w:r>
        <w:rPr>
          <w:rFonts w:ascii="Arial" w:hAnsi="Arial" w:cs="Arial"/>
          <w:sz w:val="20"/>
          <w:szCs w:val="20"/>
          <w:lang w:val="en-US"/>
        </w:rPr>
        <w:t xml:space="preserve">. </w:t>
      </w:r>
      <w:r w:rsidRPr="00EB7E1A">
        <w:rPr>
          <w:rFonts w:ascii="Arial" w:hAnsi="Arial" w:cs="Arial"/>
          <w:caps/>
          <w:sz w:val="20"/>
          <w:szCs w:val="20"/>
          <w:lang w:val="en-US"/>
        </w:rPr>
        <w:t xml:space="preserve">B. </w:t>
      </w:r>
      <w:r w:rsidRPr="00EB7E1A">
        <w:rPr>
          <w:rFonts w:ascii="Arial" w:hAnsi="Arial" w:cs="Arial"/>
          <w:sz w:val="20"/>
          <w:szCs w:val="20"/>
          <w:lang w:val="en-US"/>
        </w:rPr>
        <w:t xml:space="preserve">Neuroprotective Effect Of The Natural Iron Chelator, Phytic Acid In A Cell Culture Model Of Parkinson’s Disease. </w:t>
      </w:r>
      <w:r w:rsidRPr="00300BDC">
        <w:rPr>
          <w:rFonts w:ascii="Arial" w:hAnsi="Arial" w:cs="Arial"/>
          <w:b/>
          <w:sz w:val="20"/>
          <w:szCs w:val="20"/>
          <w:lang w:val="en-US"/>
        </w:rPr>
        <w:t>Toxicology</w:t>
      </w:r>
      <w:r w:rsidRPr="00300BDC">
        <w:rPr>
          <w:rFonts w:ascii="Arial" w:hAnsi="Arial" w:cs="Arial"/>
          <w:sz w:val="20"/>
          <w:szCs w:val="20"/>
          <w:lang w:val="en-US"/>
        </w:rPr>
        <w:t>, v.245, n. 1-2, p.101-108, 2008.</w:t>
      </w:r>
    </w:p>
    <w:p w:rsidR="00C80299" w:rsidRPr="00A46F0D" w:rsidRDefault="00C80299" w:rsidP="00C80299">
      <w:pPr>
        <w:autoSpaceDE w:val="0"/>
        <w:autoSpaceDN w:val="0"/>
        <w:adjustRightInd w:val="0"/>
        <w:spacing w:after="0" w:line="480" w:lineRule="auto"/>
        <w:jc w:val="both"/>
        <w:rPr>
          <w:rFonts w:ascii="Arial" w:hAnsi="Arial" w:cs="Arial"/>
          <w:sz w:val="20"/>
          <w:szCs w:val="20"/>
          <w:lang w:val="en-US"/>
        </w:rPr>
      </w:pPr>
    </w:p>
    <w:p w:rsidR="00633B3E" w:rsidRPr="00DB24FF" w:rsidRDefault="00C80299" w:rsidP="00DB24FF">
      <w:pPr>
        <w:autoSpaceDE w:val="0"/>
        <w:autoSpaceDN w:val="0"/>
        <w:adjustRightInd w:val="0"/>
        <w:spacing w:after="0" w:line="480" w:lineRule="auto"/>
        <w:jc w:val="both"/>
        <w:rPr>
          <w:rFonts w:ascii="Arial" w:hAnsi="Arial" w:cs="Arial"/>
          <w:sz w:val="20"/>
          <w:szCs w:val="20"/>
          <w:lang w:val="en-US"/>
        </w:rPr>
      </w:pPr>
      <w:r w:rsidRPr="00972C8F">
        <w:rPr>
          <w:rFonts w:ascii="Arial" w:hAnsi="Arial" w:cs="Arial"/>
          <w:sz w:val="20"/>
          <w:szCs w:val="20"/>
          <w:lang w:val="en-US"/>
        </w:rPr>
        <w:t xml:space="preserve">YAMAGUCHI, T.; TAKAMURA, H.; MATOBA, T.; TERAO, J. HPLC Method for Evaluation of the Free Radical-scavenging Activity of Foods by Using 1,1-Diphenyl-2-picrylhydrazyl. </w:t>
      </w:r>
      <w:r w:rsidRPr="00972C8F">
        <w:rPr>
          <w:rFonts w:ascii="Arial" w:hAnsi="Arial" w:cs="Arial"/>
          <w:b/>
          <w:sz w:val="20"/>
          <w:szCs w:val="20"/>
          <w:lang w:val="en-US"/>
        </w:rPr>
        <w:t>Bioscience., Biotechnology., Biochemistry</w:t>
      </w:r>
      <w:r>
        <w:rPr>
          <w:rFonts w:ascii="Arial" w:hAnsi="Arial" w:cs="Arial"/>
          <w:sz w:val="20"/>
          <w:szCs w:val="20"/>
          <w:lang w:val="en-US"/>
        </w:rPr>
        <w:t xml:space="preserve">, v. 62, p. </w:t>
      </w:r>
      <w:r w:rsidRPr="00972C8F">
        <w:rPr>
          <w:rFonts w:ascii="Arial" w:hAnsi="Arial" w:cs="Arial"/>
          <w:sz w:val="20"/>
          <w:szCs w:val="20"/>
          <w:lang w:val="en-US"/>
        </w:rPr>
        <w:t>1201-1204</w:t>
      </w:r>
      <w:r>
        <w:rPr>
          <w:rFonts w:ascii="Arial" w:hAnsi="Arial" w:cs="Arial"/>
          <w:sz w:val="20"/>
          <w:szCs w:val="20"/>
          <w:lang w:val="en-US"/>
        </w:rPr>
        <w:t>, 1998.</w:t>
      </w:r>
    </w:p>
    <w:sectPr w:rsidR="00633B3E" w:rsidRPr="00DB24FF" w:rsidSect="00D27060">
      <w:footerReference w:type="default" r:id="rId8"/>
      <w:footnotePr>
        <w:numFmt w:val="upperRoman"/>
      </w:footnotePr>
      <w:pgSz w:w="11906" w:h="16838"/>
      <w:pgMar w:top="1134" w:right="1134" w:bottom="1134" w:left="1134" w:header="709" w:footer="709" w:gutter="0"/>
      <w:lnNumType w:countBy="1" w:restart="continuou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7060" w:rsidRDefault="00D27060" w:rsidP="00C247DF">
      <w:pPr>
        <w:spacing w:after="0" w:line="240" w:lineRule="auto"/>
      </w:pPr>
      <w:r>
        <w:separator/>
      </w:r>
    </w:p>
  </w:endnote>
  <w:endnote w:type="continuationSeparator" w:id="1">
    <w:p w:rsidR="00D27060" w:rsidRDefault="00D27060" w:rsidP="00C247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060" w:rsidRDefault="00D27060">
    <w:pPr>
      <w:pStyle w:val="Rodap"/>
      <w:jc w:val="right"/>
    </w:pPr>
    <w:fldSimple w:instr="PAGE   \* MERGEFORMAT">
      <w:r w:rsidR="00D3237D">
        <w:rPr>
          <w:noProof/>
        </w:rPr>
        <w:t>1</w:t>
      </w:r>
    </w:fldSimple>
  </w:p>
  <w:p w:rsidR="00D27060" w:rsidRDefault="00D27060">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7060" w:rsidRDefault="00D27060" w:rsidP="00C247DF">
      <w:pPr>
        <w:spacing w:after="0" w:line="240" w:lineRule="auto"/>
      </w:pPr>
      <w:r>
        <w:separator/>
      </w:r>
    </w:p>
  </w:footnote>
  <w:footnote w:type="continuationSeparator" w:id="1">
    <w:p w:rsidR="00D27060" w:rsidRDefault="00D27060" w:rsidP="00C247D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3922C7"/>
    <w:multiLevelType w:val="hybridMultilevel"/>
    <w:tmpl w:val="AF06121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D9641F4"/>
    <w:multiLevelType w:val="multilevel"/>
    <w:tmpl w:val="02B63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numFmt w:val="upperRoman"/>
    <w:footnote w:id="0"/>
    <w:footnote w:id="1"/>
  </w:footnotePr>
  <w:endnotePr>
    <w:endnote w:id="0"/>
    <w:endnote w:id="1"/>
  </w:endnotePr>
  <w:compat/>
  <w:rsids>
    <w:rsidRoot w:val="00C80299"/>
    <w:rsid w:val="001123F1"/>
    <w:rsid w:val="00633B3E"/>
    <w:rsid w:val="00C247DF"/>
    <w:rsid w:val="00C80299"/>
    <w:rsid w:val="00D27060"/>
    <w:rsid w:val="00D3237D"/>
    <w:rsid w:val="00DB24FF"/>
    <w:rsid w:val="00FC3EE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299"/>
    <w:rPr>
      <w:rFonts w:ascii="Calibri" w:eastAsia="Calibri" w:hAnsi="Calibri" w:cs="Times New Roman"/>
    </w:rPr>
  </w:style>
  <w:style w:type="paragraph" w:styleId="Ttulo3">
    <w:name w:val="heading 3"/>
    <w:basedOn w:val="Normal"/>
    <w:next w:val="Normal"/>
    <w:link w:val="Ttulo3Char"/>
    <w:qFormat/>
    <w:rsid w:val="00C80299"/>
    <w:pPr>
      <w:keepNext/>
      <w:spacing w:after="0" w:line="480" w:lineRule="auto"/>
      <w:jc w:val="both"/>
      <w:outlineLvl w:val="2"/>
    </w:pPr>
    <w:rPr>
      <w:rFonts w:ascii="Times New Roman" w:eastAsia="Times New Roman" w:hAnsi="Times New Roman"/>
      <w:b/>
      <w:sz w:val="24"/>
      <w:szCs w:val="20"/>
    </w:rPr>
  </w:style>
  <w:style w:type="paragraph" w:styleId="Ttulo4">
    <w:name w:val="heading 4"/>
    <w:basedOn w:val="Normal"/>
    <w:next w:val="Normal"/>
    <w:link w:val="Ttulo4Char"/>
    <w:qFormat/>
    <w:rsid w:val="00C80299"/>
    <w:pPr>
      <w:keepNext/>
      <w:spacing w:after="0" w:line="480" w:lineRule="auto"/>
      <w:jc w:val="center"/>
      <w:outlineLvl w:val="3"/>
    </w:pPr>
    <w:rPr>
      <w:rFonts w:ascii="Times New Roman" w:eastAsia="Times New Roman" w:hAnsi="Times New Roman"/>
      <w:b/>
      <w:sz w:val="24"/>
      <w:szCs w:val="20"/>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rsid w:val="00C80299"/>
    <w:rPr>
      <w:rFonts w:ascii="Times New Roman" w:eastAsia="Times New Roman" w:hAnsi="Times New Roman" w:cs="Times New Roman"/>
      <w:b/>
      <w:sz w:val="24"/>
      <w:szCs w:val="20"/>
    </w:rPr>
  </w:style>
  <w:style w:type="character" w:customStyle="1" w:styleId="Ttulo4Char">
    <w:name w:val="Título 4 Char"/>
    <w:basedOn w:val="Fontepargpadro"/>
    <w:link w:val="Ttulo4"/>
    <w:rsid w:val="00C80299"/>
    <w:rPr>
      <w:rFonts w:ascii="Times New Roman" w:eastAsia="Times New Roman" w:hAnsi="Times New Roman" w:cs="Times New Roman"/>
      <w:b/>
      <w:sz w:val="24"/>
      <w:szCs w:val="20"/>
      <w:lang w:val="en-US"/>
    </w:rPr>
  </w:style>
  <w:style w:type="paragraph" w:styleId="PargrafodaLista">
    <w:name w:val="List Paragraph"/>
    <w:basedOn w:val="Normal"/>
    <w:uiPriority w:val="34"/>
    <w:qFormat/>
    <w:rsid w:val="00C80299"/>
    <w:pPr>
      <w:ind w:left="720"/>
      <w:contextualSpacing/>
    </w:pPr>
  </w:style>
  <w:style w:type="paragraph" w:customStyle="1" w:styleId="Default">
    <w:name w:val="Default"/>
    <w:rsid w:val="00C8029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uiPriority w:val="99"/>
    <w:unhideWhenUsed/>
    <w:rsid w:val="00C80299"/>
    <w:rPr>
      <w:color w:val="0000FF"/>
      <w:u w:val="single"/>
    </w:rPr>
  </w:style>
  <w:style w:type="paragraph" w:customStyle="1" w:styleId="Padro">
    <w:name w:val="Padrão"/>
    <w:rsid w:val="00C80299"/>
    <w:pPr>
      <w:tabs>
        <w:tab w:val="left" w:pos="708"/>
      </w:tabs>
      <w:suppressAutoHyphens/>
    </w:pPr>
    <w:rPr>
      <w:rFonts w:ascii="Calibri" w:eastAsia="SimSun" w:hAnsi="Calibri" w:cs="Times New Roman"/>
    </w:rPr>
  </w:style>
  <w:style w:type="character" w:customStyle="1" w:styleId="apple-converted-space">
    <w:name w:val="apple-converted-space"/>
    <w:basedOn w:val="Fontepargpadro"/>
    <w:rsid w:val="00C80299"/>
  </w:style>
  <w:style w:type="character" w:styleId="Refdecomentrio">
    <w:name w:val="annotation reference"/>
    <w:uiPriority w:val="99"/>
    <w:semiHidden/>
    <w:unhideWhenUsed/>
    <w:rsid w:val="00C80299"/>
    <w:rPr>
      <w:sz w:val="16"/>
      <w:szCs w:val="16"/>
    </w:rPr>
  </w:style>
  <w:style w:type="paragraph" w:styleId="Textodecomentrio">
    <w:name w:val="annotation text"/>
    <w:basedOn w:val="Normal"/>
    <w:link w:val="TextodecomentrioChar"/>
    <w:uiPriority w:val="99"/>
    <w:unhideWhenUsed/>
    <w:rsid w:val="00C80299"/>
    <w:rPr>
      <w:sz w:val="20"/>
      <w:szCs w:val="20"/>
    </w:rPr>
  </w:style>
  <w:style w:type="character" w:customStyle="1" w:styleId="TextodecomentrioChar">
    <w:name w:val="Texto de comentário Char"/>
    <w:basedOn w:val="Fontepargpadro"/>
    <w:link w:val="Textodecomentrio"/>
    <w:uiPriority w:val="99"/>
    <w:rsid w:val="00C80299"/>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C80299"/>
    <w:rPr>
      <w:b/>
      <w:bCs/>
    </w:rPr>
  </w:style>
  <w:style w:type="character" w:customStyle="1" w:styleId="AssuntodocomentrioChar">
    <w:name w:val="Assunto do comentário Char"/>
    <w:basedOn w:val="TextodecomentrioChar"/>
    <w:link w:val="Assuntodocomentrio"/>
    <w:uiPriority w:val="99"/>
    <w:semiHidden/>
    <w:rsid w:val="00C80299"/>
    <w:rPr>
      <w:b/>
      <w:bCs/>
    </w:rPr>
  </w:style>
  <w:style w:type="paragraph" w:styleId="Textodebalo">
    <w:name w:val="Balloon Text"/>
    <w:basedOn w:val="Normal"/>
    <w:link w:val="TextodebaloChar"/>
    <w:uiPriority w:val="99"/>
    <w:semiHidden/>
    <w:unhideWhenUsed/>
    <w:rsid w:val="00C80299"/>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rsid w:val="00C80299"/>
    <w:rPr>
      <w:rFonts w:ascii="Tahoma" w:eastAsia="Calibri" w:hAnsi="Tahoma" w:cs="Times New Roman"/>
      <w:sz w:val="16"/>
      <w:szCs w:val="16"/>
    </w:rPr>
  </w:style>
  <w:style w:type="character" w:customStyle="1" w:styleId="author">
    <w:name w:val="author"/>
    <w:rsid w:val="00C80299"/>
  </w:style>
  <w:style w:type="character" w:customStyle="1" w:styleId="articletitle">
    <w:name w:val="articletitle"/>
    <w:rsid w:val="00C80299"/>
  </w:style>
  <w:style w:type="character" w:customStyle="1" w:styleId="journaltitle">
    <w:name w:val="journaltitle"/>
    <w:rsid w:val="00C80299"/>
  </w:style>
  <w:style w:type="character" w:customStyle="1" w:styleId="pubyear">
    <w:name w:val="pubyear"/>
    <w:rsid w:val="00C80299"/>
  </w:style>
  <w:style w:type="character" w:customStyle="1" w:styleId="vol">
    <w:name w:val="vol"/>
    <w:rsid w:val="00C80299"/>
  </w:style>
  <w:style w:type="character" w:customStyle="1" w:styleId="issue">
    <w:name w:val="issue"/>
    <w:rsid w:val="00C80299"/>
  </w:style>
  <w:style w:type="character" w:customStyle="1" w:styleId="pagefirst">
    <w:name w:val="pagefirst"/>
    <w:rsid w:val="00C80299"/>
  </w:style>
  <w:style w:type="character" w:styleId="nfase">
    <w:name w:val="Emphasis"/>
    <w:uiPriority w:val="20"/>
    <w:qFormat/>
    <w:rsid w:val="00C80299"/>
    <w:rPr>
      <w:i/>
      <w:iCs/>
    </w:rPr>
  </w:style>
  <w:style w:type="paragraph" w:styleId="NormalWeb">
    <w:name w:val="Normal (Web)"/>
    <w:basedOn w:val="Normal"/>
    <w:unhideWhenUsed/>
    <w:rsid w:val="00C80299"/>
    <w:pPr>
      <w:spacing w:before="100" w:beforeAutospacing="1" w:after="100" w:afterAutospacing="1" w:line="240" w:lineRule="auto"/>
    </w:pPr>
    <w:rPr>
      <w:rFonts w:ascii="Times New Roman" w:eastAsia="Times New Roman" w:hAnsi="Times New Roman"/>
      <w:sz w:val="24"/>
      <w:szCs w:val="24"/>
      <w:lang w:eastAsia="pt-BR"/>
    </w:rPr>
  </w:style>
  <w:style w:type="paragraph" w:styleId="Textodenotadefim">
    <w:name w:val="endnote text"/>
    <w:basedOn w:val="Normal"/>
    <w:link w:val="TextodenotadefimChar"/>
    <w:uiPriority w:val="99"/>
    <w:semiHidden/>
    <w:unhideWhenUsed/>
    <w:rsid w:val="00C80299"/>
    <w:rPr>
      <w:sz w:val="20"/>
      <w:szCs w:val="20"/>
    </w:rPr>
  </w:style>
  <w:style w:type="character" w:customStyle="1" w:styleId="TextodenotadefimChar">
    <w:name w:val="Texto de nota de fim Char"/>
    <w:basedOn w:val="Fontepargpadro"/>
    <w:link w:val="Textodenotadefim"/>
    <w:uiPriority w:val="99"/>
    <w:semiHidden/>
    <w:rsid w:val="00C80299"/>
    <w:rPr>
      <w:rFonts w:ascii="Calibri" w:eastAsia="Calibri" w:hAnsi="Calibri" w:cs="Times New Roman"/>
      <w:sz w:val="20"/>
      <w:szCs w:val="20"/>
    </w:rPr>
  </w:style>
  <w:style w:type="character" w:styleId="Refdenotadefim">
    <w:name w:val="endnote reference"/>
    <w:uiPriority w:val="99"/>
    <w:semiHidden/>
    <w:unhideWhenUsed/>
    <w:rsid w:val="00C80299"/>
    <w:rPr>
      <w:vertAlign w:val="superscript"/>
    </w:rPr>
  </w:style>
  <w:style w:type="paragraph" w:styleId="Textodenotaderodap">
    <w:name w:val="footnote text"/>
    <w:basedOn w:val="Normal"/>
    <w:link w:val="TextodenotaderodapChar"/>
    <w:uiPriority w:val="99"/>
    <w:semiHidden/>
    <w:unhideWhenUsed/>
    <w:rsid w:val="00C80299"/>
    <w:rPr>
      <w:sz w:val="20"/>
      <w:szCs w:val="20"/>
    </w:rPr>
  </w:style>
  <w:style w:type="character" w:customStyle="1" w:styleId="TextodenotaderodapChar">
    <w:name w:val="Texto de nota de rodapé Char"/>
    <w:basedOn w:val="Fontepargpadro"/>
    <w:link w:val="Textodenotaderodap"/>
    <w:uiPriority w:val="99"/>
    <w:semiHidden/>
    <w:rsid w:val="00C80299"/>
    <w:rPr>
      <w:rFonts w:ascii="Calibri" w:eastAsia="Calibri" w:hAnsi="Calibri" w:cs="Times New Roman"/>
      <w:sz w:val="20"/>
      <w:szCs w:val="20"/>
    </w:rPr>
  </w:style>
  <w:style w:type="character" w:styleId="Refdenotaderodap">
    <w:name w:val="footnote reference"/>
    <w:uiPriority w:val="99"/>
    <w:semiHidden/>
    <w:unhideWhenUsed/>
    <w:rsid w:val="00C80299"/>
    <w:rPr>
      <w:vertAlign w:val="superscript"/>
    </w:rPr>
  </w:style>
  <w:style w:type="paragraph" w:styleId="Cabealho">
    <w:name w:val="header"/>
    <w:basedOn w:val="Normal"/>
    <w:link w:val="CabealhoChar"/>
    <w:uiPriority w:val="99"/>
    <w:unhideWhenUsed/>
    <w:rsid w:val="00C80299"/>
    <w:pPr>
      <w:tabs>
        <w:tab w:val="center" w:pos="4252"/>
        <w:tab w:val="right" w:pos="8504"/>
      </w:tabs>
    </w:pPr>
  </w:style>
  <w:style w:type="character" w:customStyle="1" w:styleId="CabealhoChar">
    <w:name w:val="Cabeçalho Char"/>
    <w:basedOn w:val="Fontepargpadro"/>
    <w:link w:val="Cabealho"/>
    <w:uiPriority w:val="99"/>
    <w:rsid w:val="00C80299"/>
    <w:rPr>
      <w:rFonts w:ascii="Calibri" w:eastAsia="Calibri" w:hAnsi="Calibri" w:cs="Times New Roman"/>
    </w:rPr>
  </w:style>
  <w:style w:type="paragraph" w:styleId="Rodap">
    <w:name w:val="footer"/>
    <w:basedOn w:val="Normal"/>
    <w:link w:val="RodapChar"/>
    <w:uiPriority w:val="99"/>
    <w:unhideWhenUsed/>
    <w:rsid w:val="00C80299"/>
    <w:pPr>
      <w:tabs>
        <w:tab w:val="center" w:pos="4252"/>
        <w:tab w:val="right" w:pos="8504"/>
      </w:tabs>
    </w:pPr>
  </w:style>
  <w:style w:type="character" w:customStyle="1" w:styleId="RodapChar">
    <w:name w:val="Rodapé Char"/>
    <w:basedOn w:val="Fontepargpadro"/>
    <w:link w:val="Rodap"/>
    <w:uiPriority w:val="99"/>
    <w:rsid w:val="00C80299"/>
    <w:rPr>
      <w:rFonts w:ascii="Calibri" w:eastAsia="Calibri" w:hAnsi="Calibri" w:cs="Times New Roman"/>
    </w:rPr>
  </w:style>
  <w:style w:type="character" w:styleId="Nmerodelinha">
    <w:name w:val="line number"/>
    <w:uiPriority w:val="99"/>
    <w:semiHidden/>
    <w:unhideWhenUsed/>
    <w:rsid w:val="00C80299"/>
  </w:style>
  <w:style w:type="paragraph" w:styleId="Corpodetexto">
    <w:name w:val="Body Text"/>
    <w:basedOn w:val="Normal"/>
    <w:link w:val="CorpodetextoChar"/>
    <w:rsid w:val="00C80299"/>
    <w:pPr>
      <w:widowControl w:val="0"/>
      <w:spacing w:after="120" w:line="240" w:lineRule="auto"/>
      <w:jc w:val="both"/>
    </w:pPr>
    <w:rPr>
      <w:rFonts w:ascii="Times New Roman" w:eastAsia="Times New Roman" w:hAnsi="Times New Roman"/>
      <w:sz w:val="24"/>
      <w:szCs w:val="20"/>
      <w:lang w:val="it-IT" w:eastAsia="pt-BR"/>
    </w:rPr>
  </w:style>
  <w:style w:type="character" w:customStyle="1" w:styleId="CorpodetextoChar">
    <w:name w:val="Corpo de texto Char"/>
    <w:basedOn w:val="Fontepargpadro"/>
    <w:link w:val="Corpodetexto"/>
    <w:rsid w:val="00C80299"/>
    <w:rPr>
      <w:rFonts w:ascii="Times New Roman" w:eastAsia="Times New Roman" w:hAnsi="Times New Roman" w:cs="Times New Roman"/>
      <w:sz w:val="24"/>
      <w:szCs w:val="20"/>
      <w:lang w:val="it-IT" w:eastAsia="pt-BR"/>
    </w:rPr>
  </w:style>
  <w:style w:type="paragraph" w:customStyle="1" w:styleId="TAMainText">
    <w:name w:val="TA_Main_Text"/>
    <w:basedOn w:val="Normal"/>
    <w:rsid w:val="00C80299"/>
    <w:pPr>
      <w:spacing w:after="0" w:line="240" w:lineRule="exact"/>
      <w:ind w:firstLine="202"/>
      <w:jc w:val="both"/>
    </w:pPr>
    <w:rPr>
      <w:rFonts w:ascii="Times" w:eastAsia="Times New Roman" w:hAnsi="Times"/>
      <w:sz w:val="20"/>
      <w:szCs w:val="20"/>
      <w:lang w:val="en-US" w:eastAsia="pt-BR"/>
    </w:rPr>
  </w:style>
  <w:style w:type="paragraph" w:styleId="Reviso">
    <w:name w:val="Revision"/>
    <w:hidden/>
    <w:uiPriority w:val="99"/>
    <w:semiHidden/>
    <w:rsid w:val="00C80299"/>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copus.com/record/display.url?eid=2-s2.0-84862774990&amp;citeCnt=1&amp;origin=reflist&amp;sort=plf-f&amp;src=s&amp;st1=White+rice+vinegar+improves+pancreatic+beta-cell+function+and+fatty+liver+in+streptozotocin-induced+diabetic+rats&amp;sid=8C0D2EC1E0D8BD5D5D00E5CCA7811ECE.f594dyPDCy4K3aQHRor6A%3a150&amp;sot=b&amp;sdt=b&amp;sl=133&amp;s=TITLE-ABS-KEY-AUTH%28White+rice+vinegar+improves+pancreatic+beta-cell+function+and+fatty+liver+in+streptozotocin-induced+diabetic+rats%2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17</Pages>
  <Words>6050</Words>
  <Characters>32674</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Catiussa Maiara Pazuch</dc:creator>
  <cp:keywords/>
  <dc:description/>
  <cp:lastModifiedBy>Catiussa Maiara Pazuch</cp:lastModifiedBy>
  <cp:revision>5</cp:revision>
  <dcterms:created xsi:type="dcterms:W3CDTF">2015-02-26T17:48:00Z</dcterms:created>
  <dcterms:modified xsi:type="dcterms:W3CDTF">2015-02-26T22:50:00Z</dcterms:modified>
</cp:coreProperties>
</file>