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8154D" w14:textId="4A3AFD80" w:rsidR="00A44A10" w:rsidRPr="00117012" w:rsidRDefault="00216D5C">
      <w:pPr>
        <w:rPr>
          <w:rFonts w:ascii="Arial" w:hAnsi="Arial" w:cs="Arial"/>
          <w:sz w:val="24"/>
          <w:szCs w:val="24"/>
        </w:rPr>
      </w:pPr>
      <w:r w:rsidRPr="00216D5C">
        <w:rPr>
          <w:rFonts w:ascii="Arial" w:hAnsi="Arial" w:cs="Arial"/>
          <w:sz w:val="24"/>
          <w:szCs w:val="24"/>
        </w:rPr>
        <w:t>Taxa de Submissão do manuscrito intitulado “</w:t>
      </w:r>
      <w:proofErr w:type="spellStart"/>
      <w:r w:rsidRPr="00117012">
        <w:rPr>
          <w:rFonts w:ascii="Arial" w:hAnsi="Arial" w:cs="Arial"/>
          <w:sz w:val="24"/>
          <w:szCs w:val="24"/>
        </w:rPr>
        <w:t>Emanueli</w:t>
      </w:r>
      <w:proofErr w:type="spellEnd"/>
      <w:r w:rsidRPr="0011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012">
        <w:rPr>
          <w:rFonts w:ascii="Arial" w:hAnsi="Arial" w:cs="Arial"/>
          <w:sz w:val="24"/>
          <w:szCs w:val="24"/>
        </w:rPr>
        <w:t>chamber</w:t>
      </w:r>
      <w:proofErr w:type="spellEnd"/>
      <w:r w:rsidRPr="0011701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17012">
        <w:rPr>
          <w:rFonts w:ascii="Arial" w:hAnsi="Arial" w:cs="Arial"/>
          <w:sz w:val="24"/>
          <w:szCs w:val="24"/>
        </w:rPr>
        <w:t>moist</w:t>
      </w:r>
      <w:proofErr w:type="spellEnd"/>
      <w:r w:rsidRPr="0011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012">
        <w:rPr>
          <w:rFonts w:ascii="Arial" w:hAnsi="Arial" w:cs="Arial"/>
          <w:sz w:val="24"/>
          <w:szCs w:val="24"/>
        </w:rPr>
        <w:t>chamber</w:t>
      </w:r>
      <w:proofErr w:type="spellEnd"/>
      <w:r w:rsidRPr="00117012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117012">
        <w:rPr>
          <w:rFonts w:ascii="Arial" w:hAnsi="Arial" w:cs="Arial"/>
          <w:sz w:val="24"/>
          <w:szCs w:val="24"/>
        </w:rPr>
        <w:t>germination</w:t>
      </w:r>
      <w:proofErr w:type="spellEnd"/>
      <w:r w:rsidRPr="0011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012">
        <w:rPr>
          <w:rFonts w:ascii="Arial" w:hAnsi="Arial" w:cs="Arial"/>
          <w:sz w:val="24"/>
          <w:szCs w:val="24"/>
        </w:rPr>
        <w:t>and</w:t>
      </w:r>
      <w:proofErr w:type="spellEnd"/>
      <w:r w:rsidRPr="0011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012">
        <w:rPr>
          <w:rFonts w:ascii="Arial" w:hAnsi="Arial" w:cs="Arial"/>
          <w:sz w:val="24"/>
          <w:szCs w:val="24"/>
        </w:rPr>
        <w:t>initial</w:t>
      </w:r>
      <w:proofErr w:type="spellEnd"/>
      <w:r w:rsidRPr="0011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012">
        <w:rPr>
          <w:rFonts w:ascii="Arial" w:hAnsi="Arial" w:cs="Arial"/>
          <w:sz w:val="24"/>
          <w:szCs w:val="24"/>
        </w:rPr>
        <w:t>seedling</w:t>
      </w:r>
      <w:proofErr w:type="spellEnd"/>
      <w:r w:rsidRPr="001170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012">
        <w:rPr>
          <w:rFonts w:ascii="Arial" w:hAnsi="Arial" w:cs="Arial"/>
          <w:sz w:val="24"/>
          <w:szCs w:val="24"/>
        </w:rPr>
        <w:t>development</w:t>
      </w:r>
      <w:proofErr w:type="spellEnd"/>
      <w:r w:rsidRPr="00117012">
        <w:rPr>
          <w:rFonts w:ascii="Arial" w:hAnsi="Arial" w:cs="Arial"/>
          <w:sz w:val="24"/>
          <w:szCs w:val="24"/>
        </w:rPr>
        <w:t>”</w:t>
      </w:r>
    </w:p>
    <w:p w14:paraId="5702DD55" w14:textId="77777777" w:rsidR="00216D5C" w:rsidRDefault="00216D5C">
      <w:pPr>
        <w:rPr>
          <w:rFonts w:ascii="Arial" w:hAnsi="Arial" w:cs="Arial"/>
          <w:sz w:val="24"/>
          <w:szCs w:val="24"/>
        </w:rPr>
      </w:pPr>
    </w:p>
    <w:p w14:paraId="541BEBDE" w14:textId="74D18A00" w:rsidR="00216D5C" w:rsidRDefault="00216D5C">
      <w:pPr>
        <w:rPr>
          <w:rFonts w:ascii="Arial" w:hAnsi="Arial" w:cs="Arial"/>
          <w:sz w:val="24"/>
          <w:szCs w:val="24"/>
        </w:rPr>
      </w:pPr>
      <w:r w:rsidRPr="00216D5C">
        <w:rPr>
          <w:rFonts w:ascii="Arial" w:hAnsi="Arial" w:cs="Arial"/>
          <w:sz w:val="24"/>
          <w:szCs w:val="24"/>
        </w:rPr>
        <w:t xml:space="preserve">Autoras: </w:t>
      </w:r>
      <w:proofErr w:type="spellStart"/>
      <w:r w:rsidRPr="00216D5C">
        <w:rPr>
          <w:rFonts w:ascii="Arial" w:hAnsi="Arial" w:cs="Arial"/>
          <w:sz w:val="24"/>
          <w:szCs w:val="24"/>
        </w:rPr>
        <w:t>Emanueli</w:t>
      </w:r>
      <w:proofErr w:type="spellEnd"/>
      <w:r w:rsidRPr="00216D5C">
        <w:rPr>
          <w:rFonts w:ascii="Arial" w:hAnsi="Arial" w:cs="Arial"/>
          <w:sz w:val="24"/>
          <w:szCs w:val="24"/>
        </w:rPr>
        <w:t xml:space="preserve"> Alexandra </w:t>
      </w:r>
      <w:proofErr w:type="spellStart"/>
      <w:r w:rsidRPr="00216D5C">
        <w:rPr>
          <w:rFonts w:ascii="Arial" w:hAnsi="Arial" w:cs="Arial"/>
          <w:sz w:val="24"/>
          <w:szCs w:val="24"/>
        </w:rPr>
        <w:t>Prigol</w:t>
      </w:r>
      <w:proofErr w:type="spellEnd"/>
      <w:r w:rsidRPr="00216D5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16D5C">
        <w:rPr>
          <w:rFonts w:ascii="Arial" w:hAnsi="Arial" w:cs="Arial"/>
          <w:sz w:val="24"/>
          <w:szCs w:val="24"/>
        </w:rPr>
        <w:t>Araujo</w:t>
      </w:r>
      <w:proofErr w:type="spellEnd"/>
      <w:r w:rsidRPr="00216D5C">
        <w:rPr>
          <w:rFonts w:ascii="Arial" w:hAnsi="Arial" w:cs="Arial"/>
          <w:sz w:val="24"/>
          <w:szCs w:val="24"/>
        </w:rPr>
        <w:t>, Marli A. Ranal</w:t>
      </w:r>
    </w:p>
    <w:p w14:paraId="25A80CA0" w14:textId="3AF91BE2" w:rsidR="00216D5C" w:rsidRDefault="00216D5C">
      <w:pPr>
        <w:rPr>
          <w:rFonts w:ascii="Arial" w:hAnsi="Arial" w:cs="Arial"/>
          <w:sz w:val="24"/>
          <w:szCs w:val="24"/>
        </w:rPr>
      </w:pPr>
    </w:p>
    <w:p w14:paraId="01AF8B11" w14:textId="01D09329" w:rsidR="00216D5C" w:rsidRDefault="00216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Depósito da taxa efetuado por Marli A. Ranal, CPF 791.922.208-78</w:t>
      </w:r>
    </w:p>
    <w:p w14:paraId="2B3EC978" w14:textId="22C3BC2A" w:rsidR="00216D5C" w:rsidRDefault="00216D5C">
      <w:pPr>
        <w:rPr>
          <w:rFonts w:ascii="Arial" w:hAnsi="Arial" w:cs="Arial"/>
          <w:sz w:val="24"/>
          <w:szCs w:val="24"/>
        </w:rPr>
      </w:pPr>
    </w:p>
    <w:p w14:paraId="4A165A3E" w14:textId="58F250C5" w:rsidR="00216D5C" w:rsidRDefault="00216D5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79834CF" wp14:editId="288ED1DD">
            <wp:extent cx="4418380" cy="3146519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812" t="18321" r="27390" b="17335"/>
                    <a:stretch/>
                  </pic:blipFill>
                  <pic:spPr bwMode="auto">
                    <a:xfrm>
                      <a:off x="0" y="0"/>
                      <a:ext cx="4436478" cy="3159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118728" w14:textId="327AF175" w:rsidR="00117012" w:rsidRDefault="00117012">
      <w:pPr>
        <w:rPr>
          <w:rFonts w:ascii="Arial" w:hAnsi="Arial" w:cs="Arial"/>
          <w:sz w:val="24"/>
          <w:szCs w:val="24"/>
        </w:rPr>
      </w:pPr>
    </w:p>
    <w:p w14:paraId="318DECDF" w14:textId="69FDF6D3" w:rsidR="00117012" w:rsidRPr="00216D5C" w:rsidRDefault="0011701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EF2EE9E" wp14:editId="7AD0C093">
            <wp:extent cx="4359859" cy="3275179"/>
            <wp:effectExtent l="0" t="0" r="317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882" t="17596" r="40791" b="27185"/>
                    <a:stretch/>
                  </pic:blipFill>
                  <pic:spPr bwMode="auto">
                    <a:xfrm>
                      <a:off x="0" y="0"/>
                      <a:ext cx="4371457" cy="3283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7012" w:rsidRPr="00216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5C"/>
    <w:rsid w:val="00117012"/>
    <w:rsid w:val="00216D5C"/>
    <w:rsid w:val="00A4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A514"/>
  <w15:chartTrackingRefBased/>
  <w15:docId w15:val="{ABB3526E-C9CA-429C-9A03-A35401A3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 Ranal</dc:creator>
  <cp:keywords/>
  <dc:description/>
  <cp:lastModifiedBy>Marli Ranal</cp:lastModifiedBy>
  <cp:revision>2</cp:revision>
  <dcterms:created xsi:type="dcterms:W3CDTF">2020-10-09T12:38:00Z</dcterms:created>
  <dcterms:modified xsi:type="dcterms:W3CDTF">2020-10-23T16:46:00Z</dcterms:modified>
</cp:coreProperties>
</file>